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EE332" w14:textId="77777777" w:rsidR="00B7550D" w:rsidRDefault="00623B37">
      <w:pPr>
        <w:jc w:val="both"/>
        <w:rPr>
          <w:rFonts w:ascii="Questrial" w:eastAsia="Questrial" w:hAnsi="Questrial" w:cs="Questrial"/>
          <w:b/>
        </w:rPr>
      </w:pPr>
      <w:bookmarkStart w:id="0" w:name="_gjdgxs" w:colFirst="0" w:colLast="0"/>
      <w:bookmarkStart w:id="1" w:name="_GoBack"/>
      <w:bookmarkEnd w:id="0"/>
      <w:r>
        <w:rPr>
          <w:rFonts w:ascii="Questrial" w:eastAsia="Questrial" w:hAnsi="Questrial" w:cs="Questrial"/>
          <w:b/>
        </w:rPr>
        <w:t xml:space="preserve">FOR IMMEDIATE RELEASE </w:t>
      </w:r>
    </w:p>
    <w:bookmarkEnd w:id="1"/>
    <w:p w14:paraId="537F0134" w14:textId="77777777" w:rsidR="00B7550D" w:rsidRDefault="00B7550D">
      <w:pPr>
        <w:jc w:val="both"/>
        <w:rPr>
          <w:rFonts w:ascii="Questrial" w:eastAsia="Questrial" w:hAnsi="Questrial" w:cs="Questrial"/>
          <w:b/>
        </w:rPr>
      </w:pPr>
    </w:p>
    <w:p w14:paraId="4A5E1476" w14:textId="77777777" w:rsidR="00B7550D" w:rsidRDefault="00623B37">
      <w:pPr>
        <w:jc w:val="right"/>
        <w:rPr>
          <w:rFonts w:ascii="Questrial" w:eastAsia="Questrial" w:hAnsi="Questrial" w:cs="Questrial"/>
        </w:rPr>
      </w:pPr>
      <w:r>
        <w:rPr>
          <w:rFonts w:ascii="Questrial" w:eastAsia="Questrial" w:hAnsi="Questrial" w:cs="Questrial"/>
        </w:rPr>
        <w:t>For more information, interviews, and media enquiries, kindly contact</w:t>
      </w:r>
    </w:p>
    <w:p w14:paraId="1643D447" w14:textId="77777777" w:rsidR="00B7550D" w:rsidRDefault="00623B37">
      <w:pPr>
        <w:jc w:val="right"/>
        <w:rPr>
          <w:rFonts w:ascii="Questrial" w:eastAsia="Questrial" w:hAnsi="Questrial" w:cs="Questrial"/>
        </w:rPr>
      </w:pPr>
      <w:r>
        <w:rPr>
          <w:rFonts w:ascii="Questrial" w:eastAsia="Questrial" w:hAnsi="Questrial" w:cs="Questrial"/>
        </w:rPr>
        <w:t xml:space="preserve">Sarah James | </w:t>
      </w:r>
      <w:hyperlink r:id="rId7">
        <w:r>
          <w:rPr>
            <w:rFonts w:ascii="Questrial" w:eastAsia="Questrial" w:hAnsi="Questrial" w:cs="Questrial"/>
            <w:color w:val="1155CC"/>
            <w:u w:val="single"/>
          </w:rPr>
          <w:t>sarah@madhat.asia</w:t>
        </w:r>
      </w:hyperlink>
      <w:r>
        <w:rPr>
          <w:rFonts w:ascii="Questrial" w:eastAsia="Questrial" w:hAnsi="Questrial" w:cs="Questrial"/>
        </w:rPr>
        <w:t xml:space="preserve"> | 012 246 1506</w:t>
      </w:r>
    </w:p>
    <w:p w14:paraId="4333605D" w14:textId="77777777" w:rsidR="00B7550D" w:rsidRDefault="00623B37">
      <w:pPr>
        <w:jc w:val="right"/>
        <w:rPr>
          <w:rFonts w:ascii="Questrial" w:eastAsia="Questrial" w:hAnsi="Questrial" w:cs="Questrial"/>
        </w:rPr>
      </w:pPr>
      <w:r>
        <w:rPr>
          <w:rFonts w:ascii="Questrial" w:eastAsia="Questrial" w:hAnsi="Questrial" w:cs="Questrial"/>
        </w:rPr>
        <w:t xml:space="preserve">Vanesa Paxton | </w:t>
      </w:r>
      <w:hyperlink r:id="rId8">
        <w:r>
          <w:rPr>
            <w:rFonts w:ascii="Questrial" w:eastAsia="Questrial" w:hAnsi="Questrial" w:cs="Questrial"/>
            <w:color w:val="1155CC"/>
            <w:u w:val="single"/>
          </w:rPr>
          <w:t>vanesa@madhat.asia</w:t>
        </w:r>
      </w:hyperlink>
      <w:r>
        <w:rPr>
          <w:rFonts w:ascii="Questrial" w:eastAsia="Questrial" w:hAnsi="Questrial" w:cs="Questrial"/>
        </w:rPr>
        <w:t xml:space="preserve"> | 016 342 5957</w:t>
      </w:r>
    </w:p>
    <w:p w14:paraId="2504AEF2" w14:textId="77777777" w:rsidR="00B7550D" w:rsidRDefault="00B7550D">
      <w:pPr>
        <w:jc w:val="center"/>
        <w:rPr>
          <w:rFonts w:ascii="Questrial" w:eastAsia="Questrial" w:hAnsi="Questrial" w:cs="Questrial"/>
        </w:rPr>
      </w:pPr>
    </w:p>
    <w:p w14:paraId="3FB8479D" w14:textId="77777777" w:rsidR="00B7550D" w:rsidRDefault="00623B37">
      <w:pPr>
        <w:jc w:val="center"/>
        <w:rPr>
          <w:rFonts w:ascii="Questrial" w:eastAsia="Questrial" w:hAnsi="Questrial" w:cs="Questrial"/>
        </w:rPr>
      </w:pPr>
      <w:r>
        <w:rPr>
          <w:rFonts w:ascii="Questrial" w:eastAsia="Questrial" w:hAnsi="Questrial" w:cs="Questrial"/>
          <w:noProof/>
        </w:rPr>
        <w:drawing>
          <wp:inline distT="114300" distB="114300" distL="114300" distR="114300" wp14:anchorId="059A5C47" wp14:editId="0DD2C60B">
            <wp:extent cx="1936926" cy="6619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936926" cy="661988"/>
                    </a:xfrm>
                    <a:prstGeom prst="rect">
                      <a:avLst/>
                    </a:prstGeom>
                    <a:ln/>
                  </pic:spPr>
                </pic:pic>
              </a:graphicData>
            </a:graphic>
          </wp:inline>
        </w:drawing>
      </w:r>
    </w:p>
    <w:p w14:paraId="1BA039BD" w14:textId="77777777" w:rsidR="00B7550D" w:rsidRDefault="00B7550D">
      <w:pPr>
        <w:rPr>
          <w:rFonts w:ascii="Questrial" w:eastAsia="Questrial" w:hAnsi="Questrial" w:cs="Questrial"/>
        </w:rPr>
      </w:pPr>
    </w:p>
    <w:p w14:paraId="6CD3CA1F" w14:textId="77777777" w:rsidR="00B7550D" w:rsidRDefault="00623B37">
      <w:pPr>
        <w:jc w:val="center"/>
        <w:rPr>
          <w:rFonts w:ascii="Questrial" w:eastAsia="Questrial" w:hAnsi="Questrial" w:cs="Questrial"/>
          <w:b/>
        </w:rPr>
      </w:pPr>
      <w:r>
        <w:rPr>
          <w:rFonts w:ascii="Questrial" w:eastAsia="Questrial" w:hAnsi="Questrial" w:cs="Questrial"/>
          <w:b/>
        </w:rPr>
        <w:t>BOOST PAVING THE WAY FOR CASHLESS PUBLIC TRANSPORTATION IN MALAYSIA</w:t>
      </w:r>
    </w:p>
    <w:p w14:paraId="13FDE586" w14:textId="77777777" w:rsidR="00B7550D" w:rsidRDefault="00B7550D">
      <w:pPr>
        <w:jc w:val="center"/>
        <w:rPr>
          <w:rFonts w:ascii="Questrial" w:eastAsia="Questrial" w:hAnsi="Questrial" w:cs="Questrial"/>
          <w:i/>
        </w:rPr>
      </w:pPr>
    </w:p>
    <w:p w14:paraId="0E5B0CA4" w14:textId="77777777" w:rsidR="00B7550D" w:rsidRDefault="00623B37">
      <w:pPr>
        <w:jc w:val="center"/>
      </w:pPr>
      <w:r>
        <w:rPr>
          <w:rFonts w:ascii="Questrial" w:eastAsia="Questrial" w:hAnsi="Questrial" w:cs="Questrial"/>
          <w:i/>
        </w:rPr>
        <w:t>Partnerships between Boost, KLIA Ekspres, KTM, CatchThatBus, EzCab and citycarpark aims to drive the digit</w:t>
      </w:r>
      <w:r>
        <w:rPr>
          <w:rFonts w:ascii="Questrial" w:eastAsia="Questrial" w:hAnsi="Questrial" w:cs="Questrial"/>
          <w:i/>
        </w:rPr>
        <w:t>al evolution of Malaysian public transport</w:t>
      </w:r>
    </w:p>
    <w:p w14:paraId="5600A394" w14:textId="77777777" w:rsidR="00B7550D" w:rsidRDefault="00B7550D">
      <w:pPr>
        <w:jc w:val="both"/>
        <w:rPr>
          <w:rFonts w:ascii="Questrial" w:eastAsia="Questrial" w:hAnsi="Questrial" w:cs="Questrial"/>
          <w:b/>
        </w:rPr>
      </w:pPr>
    </w:p>
    <w:p w14:paraId="719040DA" w14:textId="77777777" w:rsidR="00B7550D" w:rsidRDefault="00623B37">
      <w:pPr>
        <w:jc w:val="both"/>
        <w:rPr>
          <w:rFonts w:ascii="Questrial" w:eastAsia="Questrial" w:hAnsi="Questrial" w:cs="Questrial"/>
        </w:rPr>
      </w:pPr>
      <w:r>
        <w:rPr>
          <w:rFonts w:ascii="Questrial" w:eastAsia="Questrial" w:hAnsi="Questrial" w:cs="Questrial"/>
          <w:b/>
        </w:rPr>
        <w:t xml:space="preserve">Kuala Lumpur, 12 November </w:t>
      </w:r>
      <w:r>
        <w:rPr>
          <w:rFonts w:ascii="Questrial" w:eastAsia="Questrial" w:hAnsi="Questrial" w:cs="Questrial"/>
        </w:rPr>
        <w:t>– Boost, the homegrown e-wallet, is paving the way towards digitizing and converging the way people book and buy public transport rides in Malaysia. By partnering with KLIA Ekspres, KTM,</w:t>
      </w:r>
      <w:r>
        <w:rPr>
          <w:rFonts w:ascii="Questrial" w:eastAsia="Questrial" w:hAnsi="Questrial" w:cs="Questrial"/>
        </w:rPr>
        <w:t xml:space="preserve"> CatchThatBus, EzCab and citycarpark, Boost makes public transport a lot more convenient, cashless, secure and easily managed from a single e-wallet.</w:t>
      </w:r>
    </w:p>
    <w:p w14:paraId="4614CE1A" w14:textId="77777777" w:rsidR="00B7550D" w:rsidRDefault="00B7550D">
      <w:pPr>
        <w:jc w:val="both"/>
        <w:rPr>
          <w:rFonts w:ascii="Questrial" w:eastAsia="Questrial" w:hAnsi="Questrial" w:cs="Questrial"/>
        </w:rPr>
      </w:pPr>
    </w:p>
    <w:p w14:paraId="27338C4B" w14:textId="77777777" w:rsidR="00B7550D" w:rsidRDefault="00623B37">
      <w:pPr>
        <w:jc w:val="both"/>
        <w:rPr>
          <w:rFonts w:ascii="Questrial" w:eastAsia="Questrial" w:hAnsi="Questrial" w:cs="Questrial"/>
        </w:rPr>
      </w:pPr>
      <w:r>
        <w:rPr>
          <w:rFonts w:ascii="Questrial" w:eastAsia="Questrial" w:hAnsi="Questrial" w:cs="Questrial"/>
        </w:rPr>
        <w:t>These collaborations aim to evolve, transform and digitalise the public transport industry as well as on-</w:t>
      </w:r>
      <w:r>
        <w:rPr>
          <w:rFonts w:ascii="Questrial" w:eastAsia="Questrial" w:hAnsi="Questrial" w:cs="Questrial"/>
        </w:rPr>
        <w:t>street city parking to further expand the cashless ecosystem in Malaysia. The integration between these partners allow Boost to be a single point for customers to plan all their domestic travel and on-street parking conveniently, easily and securely throug</w:t>
      </w:r>
      <w:r>
        <w:rPr>
          <w:rFonts w:ascii="Questrial" w:eastAsia="Questrial" w:hAnsi="Questrial" w:cs="Questrial"/>
        </w:rPr>
        <w:t>h their e-wallet.</w:t>
      </w:r>
    </w:p>
    <w:p w14:paraId="7F99F2B5" w14:textId="77777777" w:rsidR="00B7550D" w:rsidRDefault="00B7550D">
      <w:pPr>
        <w:jc w:val="both"/>
        <w:rPr>
          <w:rFonts w:ascii="Questrial" w:eastAsia="Questrial" w:hAnsi="Questrial" w:cs="Questrial"/>
        </w:rPr>
      </w:pPr>
    </w:p>
    <w:p w14:paraId="5001054F" w14:textId="77777777" w:rsidR="00B7550D" w:rsidRDefault="00623B37">
      <w:pPr>
        <w:jc w:val="both"/>
        <w:rPr>
          <w:rFonts w:ascii="Questrial" w:eastAsia="Questrial" w:hAnsi="Questrial" w:cs="Questrial"/>
          <w:b/>
        </w:rPr>
      </w:pPr>
      <w:r>
        <w:rPr>
          <w:rFonts w:ascii="Questrial" w:eastAsia="Questrial" w:hAnsi="Questrial" w:cs="Questrial"/>
        </w:rPr>
        <w:t>“</w:t>
      </w:r>
      <w:r>
        <w:rPr>
          <w:rFonts w:ascii="Questrial" w:eastAsia="Questrial" w:hAnsi="Questrial" w:cs="Questrial"/>
          <w:i/>
        </w:rPr>
        <w:t>Together with our partners, we hope to foster the next evolution in Malaysian public transport. Travel in Malaysia has largely been a disconnected, cash-based transaction in the past. With these partnerships, we hope to connect customer</w:t>
      </w:r>
      <w:r>
        <w:rPr>
          <w:rFonts w:ascii="Questrial" w:eastAsia="Questrial" w:hAnsi="Questrial" w:cs="Questrial"/>
          <w:i/>
        </w:rPr>
        <w:t>s to a complete experience from parking their cars and e-hailing a car ride, to taking intercity KTM trains or even riding the KLIA Ekspres to the airport, all from one app on their smartphones</w:t>
      </w:r>
      <w:r>
        <w:rPr>
          <w:rFonts w:ascii="Questrial" w:eastAsia="Questrial" w:hAnsi="Questrial" w:cs="Questrial"/>
        </w:rPr>
        <w:t xml:space="preserve">,” </w:t>
      </w:r>
      <w:r>
        <w:rPr>
          <w:rFonts w:ascii="Questrial" w:eastAsia="Questrial" w:hAnsi="Questrial" w:cs="Questrial"/>
          <w:b/>
        </w:rPr>
        <w:t>said Christopher Tiffin, Chief Executive Officer of Boost.</w:t>
      </w:r>
    </w:p>
    <w:p w14:paraId="523595C5" w14:textId="77777777" w:rsidR="00B7550D" w:rsidRDefault="00B7550D">
      <w:pPr>
        <w:jc w:val="both"/>
        <w:rPr>
          <w:rFonts w:ascii="Questrial" w:eastAsia="Questrial" w:hAnsi="Questrial" w:cs="Questrial"/>
        </w:rPr>
      </w:pPr>
    </w:p>
    <w:p w14:paraId="6CBF79E2" w14:textId="77777777" w:rsidR="00B7550D" w:rsidRDefault="00623B37">
      <w:pPr>
        <w:jc w:val="both"/>
        <w:rPr>
          <w:rFonts w:ascii="Questrial" w:eastAsia="Questrial" w:hAnsi="Questrial" w:cs="Questrial"/>
          <w:b/>
        </w:rPr>
      </w:pPr>
      <w:r>
        <w:rPr>
          <w:rFonts w:ascii="Questrial" w:eastAsia="Questrial" w:hAnsi="Questrial" w:cs="Questrial"/>
        </w:rPr>
        <w:t>“</w:t>
      </w:r>
      <w:r>
        <w:rPr>
          <w:rFonts w:ascii="Questrial" w:eastAsia="Questrial" w:hAnsi="Questrial" w:cs="Questrial"/>
          <w:i/>
        </w:rPr>
        <w:t>With Boost, everyone in Malaysia is now able to travel cashless in just a few easy steps. This comes at a great time as we are approaching the holiday season when we get peak volumes in travellers and the longest queues at ticketing counters</w:t>
      </w:r>
      <w:r>
        <w:rPr>
          <w:rFonts w:ascii="Questrial" w:eastAsia="Questrial" w:hAnsi="Questrial" w:cs="Questrial"/>
        </w:rPr>
        <w:t xml:space="preserve">,” </w:t>
      </w:r>
      <w:r>
        <w:rPr>
          <w:rFonts w:ascii="Questrial" w:eastAsia="Questrial" w:hAnsi="Questrial" w:cs="Questrial"/>
          <w:b/>
        </w:rPr>
        <w:t>Tiffin adde</w:t>
      </w:r>
      <w:r>
        <w:rPr>
          <w:rFonts w:ascii="Questrial" w:eastAsia="Questrial" w:hAnsi="Questrial" w:cs="Questrial"/>
          <w:b/>
        </w:rPr>
        <w:t>d.</w:t>
      </w:r>
    </w:p>
    <w:p w14:paraId="08B3D2B5" w14:textId="77777777" w:rsidR="00B7550D" w:rsidRDefault="00B7550D">
      <w:pPr>
        <w:jc w:val="both"/>
        <w:rPr>
          <w:rFonts w:ascii="Questrial" w:eastAsia="Questrial" w:hAnsi="Questrial" w:cs="Questrial"/>
        </w:rPr>
      </w:pPr>
    </w:p>
    <w:p w14:paraId="75A72A1D" w14:textId="77777777" w:rsidR="00B7550D" w:rsidRDefault="00623B37">
      <w:pPr>
        <w:jc w:val="both"/>
        <w:rPr>
          <w:rFonts w:ascii="Questrial" w:eastAsia="Questrial" w:hAnsi="Questrial" w:cs="Questrial"/>
          <w:i/>
        </w:rPr>
      </w:pPr>
      <w:r>
        <w:rPr>
          <w:rFonts w:ascii="Questrial" w:eastAsia="Questrial" w:hAnsi="Questrial" w:cs="Questrial"/>
          <w:b/>
        </w:rPr>
        <w:t>Chief Executive Officer of Express Rail Link Sdn Bhd (ERL), Noormah Mohd Noor said,</w:t>
      </w:r>
      <w:r>
        <w:rPr>
          <w:rFonts w:ascii="Questrial" w:eastAsia="Questrial" w:hAnsi="Questrial" w:cs="Questrial"/>
        </w:rPr>
        <w:t xml:space="preserve"> </w:t>
      </w:r>
      <w:r>
        <w:rPr>
          <w:rFonts w:ascii="Questrial" w:eastAsia="Questrial" w:hAnsi="Questrial" w:cs="Questrial"/>
          <w:i/>
        </w:rPr>
        <w:t>“Our customers today expect more product options and innovative payment solutions. Our partnership with Boost is in line with our mission to provide a more seamless and</w:t>
      </w:r>
      <w:r>
        <w:rPr>
          <w:rFonts w:ascii="Questrial" w:eastAsia="Questrial" w:hAnsi="Questrial" w:cs="Questrial"/>
          <w:i/>
        </w:rPr>
        <w:t xml:space="preserve"> secure payment system, and further improve the customer experience. With Boost onboard, customers can now buy KLIA Ekspres tickets using Boost at the Ticket Counter, online and even through Boost app.”</w:t>
      </w:r>
    </w:p>
    <w:p w14:paraId="29079BDD" w14:textId="77777777" w:rsidR="00B7550D" w:rsidRDefault="00B7550D">
      <w:pPr>
        <w:jc w:val="both"/>
        <w:rPr>
          <w:rFonts w:ascii="Questrial" w:eastAsia="Questrial" w:hAnsi="Questrial" w:cs="Questrial"/>
        </w:rPr>
      </w:pPr>
    </w:p>
    <w:p w14:paraId="23F3348B" w14:textId="77777777" w:rsidR="00B7550D" w:rsidRDefault="00623B37">
      <w:pPr>
        <w:jc w:val="both"/>
        <w:rPr>
          <w:rFonts w:ascii="Questrial" w:eastAsia="Questrial" w:hAnsi="Questrial" w:cs="Questrial"/>
        </w:rPr>
      </w:pPr>
      <w:r>
        <w:rPr>
          <w:rFonts w:ascii="Questrial" w:eastAsia="Questrial" w:hAnsi="Questrial" w:cs="Questrial"/>
        </w:rPr>
        <w:t>Through these partnerships, Boost users can now expe</w:t>
      </w:r>
      <w:r>
        <w:rPr>
          <w:rFonts w:ascii="Questrial" w:eastAsia="Questrial" w:hAnsi="Questrial" w:cs="Questrial"/>
        </w:rPr>
        <w:t>ct to easily:</w:t>
      </w:r>
    </w:p>
    <w:p w14:paraId="4433885F" w14:textId="77777777" w:rsidR="00B7550D" w:rsidRDefault="00B7550D">
      <w:pPr>
        <w:jc w:val="both"/>
        <w:rPr>
          <w:rFonts w:ascii="Questrial" w:eastAsia="Questrial" w:hAnsi="Questrial" w:cs="Questrial"/>
        </w:rPr>
      </w:pPr>
    </w:p>
    <w:p w14:paraId="0803701E" w14:textId="77777777" w:rsidR="00B7550D" w:rsidRDefault="00623B37">
      <w:pPr>
        <w:numPr>
          <w:ilvl w:val="0"/>
          <w:numId w:val="2"/>
        </w:numPr>
        <w:pBdr>
          <w:top w:val="nil"/>
          <w:left w:val="nil"/>
          <w:bottom w:val="nil"/>
          <w:right w:val="nil"/>
          <w:between w:val="nil"/>
        </w:pBdr>
        <w:contextualSpacing/>
        <w:jc w:val="both"/>
        <w:rPr>
          <w:color w:val="000000"/>
        </w:rPr>
      </w:pPr>
      <w:r>
        <w:rPr>
          <w:rFonts w:ascii="Questrial" w:eastAsia="Questrial" w:hAnsi="Questrial" w:cs="Questrial"/>
          <w:color w:val="000000"/>
        </w:rPr>
        <w:t>Pay for on-street car parks within Kuala Lumpur which are managed by citycarpark and extend parking duration from within the Boost app</w:t>
      </w:r>
    </w:p>
    <w:p w14:paraId="06F0ECF1" w14:textId="77777777" w:rsidR="00B7550D" w:rsidRDefault="00623B37">
      <w:pPr>
        <w:numPr>
          <w:ilvl w:val="0"/>
          <w:numId w:val="2"/>
        </w:numPr>
        <w:pBdr>
          <w:top w:val="nil"/>
          <w:left w:val="nil"/>
          <w:bottom w:val="nil"/>
          <w:right w:val="nil"/>
          <w:between w:val="nil"/>
        </w:pBdr>
        <w:contextualSpacing/>
        <w:jc w:val="both"/>
        <w:rPr>
          <w:color w:val="000000"/>
        </w:rPr>
      </w:pPr>
      <w:r>
        <w:rPr>
          <w:rFonts w:ascii="Questrial" w:eastAsia="Questrial" w:hAnsi="Questrial" w:cs="Questrial"/>
          <w:color w:val="000000"/>
        </w:rPr>
        <w:t>Buy bus tickets from CatchThatBus from within the Boost app</w:t>
      </w:r>
    </w:p>
    <w:p w14:paraId="63BE9C4F" w14:textId="77777777" w:rsidR="00B7550D" w:rsidRDefault="00623B37">
      <w:pPr>
        <w:numPr>
          <w:ilvl w:val="0"/>
          <w:numId w:val="2"/>
        </w:numPr>
        <w:pBdr>
          <w:top w:val="nil"/>
          <w:left w:val="nil"/>
          <w:bottom w:val="nil"/>
          <w:right w:val="nil"/>
          <w:between w:val="nil"/>
        </w:pBdr>
        <w:contextualSpacing/>
        <w:jc w:val="both"/>
        <w:rPr>
          <w:color w:val="000000"/>
        </w:rPr>
      </w:pPr>
      <w:r>
        <w:rPr>
          <w:rFonts w:ascii="Questrial" w:eastAsia="Questrial" w:hAnsi="Questrial" w:cs="Questrial"/>
          <w:color w:val="000000"/>
        </w:rPr>
        <w:t>Buy KLIA Ekspres tickets from within the Boost app</w:t>
      </w:r>
    </w:p>
    <w:p w14:paraId="227F7CD6" w14:textId="77777777" w:rsidR="00B7550D" w:rsidRDefault="00623B37">
      <w:pPr>
        <w:numPr>
          <w:ilvl w:val="0"/>
          <w:numId w:val="2"/>
        </w:numPr>
        <w:pBdr>
          <w:top w:val="nil"/>
          <w:left w:val="nil"/>
          <w:bottom w:val="nil"/>
          <w:right w:val="nil"/>
          <w:between w:val="nil"/>
        </w:pBdr>
        <w:contextualSpacing/>
        <w:jc w:val="both"/>
        <w:rPr>
          <w:color w:val="000000"/>
        </w:rPr>
      </w:pPr>
      <w:r>
        <w:rPr>
          <w:rFonts w:ascii="Questrial" w:eastAsia="Questrial" w:hAnsi="Questrial" w:cs="Questrial"/>
          <w:color w:val="000000"/>
        </w:rPr>
        <w:t>Pay for KT</w:t>
      </w:r>
      <w:r>
        <w:rPr>
          <w:rFonts w:ascii="Questrial" w:eastAsia="Questrial" w:hAnsi="Questrial" w:cs="Questrial"/>
          <w:color w:val="000000"/>
        </w:rPr>
        <w:t>M intercity train tickets from the KTM website using their Boost e-wallet</w:t>
      </w:r>
    </w:p>
    <w:p w14:paraId="0FE4D412" w14:textId="77777777" w:rsidR="00B7550D" w:rsidRDefault="00623B37">
      <w:pPr>
        <w:numPr>
          <w:ilvl w:val="0"/>
          <w:numId w:val="2"/>
        </w:numPr>
        <w:pBdr>
          <w:top w:val="nil"/>
          <w:left w:val="nil"/>
          <w:bottom w:val="nil"/>
          <w:right w:val="nil"/>
          <w:between w:val="nil"/>
        </w:pBdr>
        <w:contextualSpacing/>
        <w:jc w:val="both"/>
        <w:rPr>
          <w:color w:val="000000"/>
        </w:rPr>
      </w:pPr>
      <w:r>
        <w:rPr>
          <w:rFonts w:ascii="Questrial" w:eastAsia="Questrial" w:hAnsi="Questrial" w:cs="Questrial"/>
          <w:color w:val="000000"/>
        </w:rPr>
        <w:lastRenderedPageBreak/>
        <w:t>Purchase F&amp;B from Brahims on KTM trains (ETS)</w:t>
      </w:r>
    </w:p>
    <w:p w14:paraId="58A85E1A" w14:textId="77777777" w:rsidR="00B7550D" w:rsidRDefault="00623B37">
      <w:pPr>
        <w:numPr>
          <w:ilvl w:val="0"/>
          <w:numId w:val="2"/>
        </w:numPr>
        <w:pBdr>
          <w:top w:val="nil"/>
          <w:left w:val="nil"/>
          <w:bottom w:val="nil"/>
          <w:right w:val="nil"/>
          <w:between w:val="nil"/>
        </w:pBdr>
        <w:contextualSpacing/>
        <w:jc w:val="both"/>
        <w:rPr>
          <w:color w:val="000000"/>
        </w:rPr>
      </w:pPr>
      <w:r>
        <w:rPr>
          <w:rFonts w:ascii="Questrial" w:eastAsia="Questrial" w:hAnsi="Questrial" w:cs="Questrial"/>
          <w:color w:val="000000"/>
        </w:rPr>
        <w:t>Pay for e-hailing rides on EzCab with their Boost app</w:t>
      </w:r>
    </w:p>
    <w:p w14:paraId="4E2EE1B0" w14:textId="77777777" w:rsidR="00B7550D" w:rsidRDefault="00B7550D">
      <w:pPr>
        <w:jc w:val="both"/>
        <w:rPr>
          <w:rFonts w:ascii="Questrial" w:eastAsia="Questrial" w:hAnsi="Questrial" w:cs="Questrial"/>
        </w:rPr>
      </w:pPr>
    </w:p>
    <w:p w14:paraId="7794F965" w14:textId="77777777" w:rsidR="00B7550D" w:rsidRDefault="00623B37">
      <w:pPr>
        <w:jc w:val="both"/>
        <w:rPr>
          <w:rFonts w:ascii="Questrial" w:eastAsia="Questrial" w:hAnsi="Questrial" w:cs="Questrial"/>
        </w:rPr>
      </w:pPr>
      <w:r>
        <w:rPr>
          <w:rFonts w:ascii="Questrial" w:eastAsia="Questrial" w:hAnsi="Questrial" w:cs="Questrial"/>
        </w:rPr>
        <w:t>As Boost continues to expand its merchants and partners, the step into the public</w:t>
      </w:r>
      <w:r>
        <w:rPr>
          <w:rFonts w:ascii="Questrial" w:eastAsia="Questrial" w:hAnsi="Questrial" w:cs="Questrial"/>
        </w:rPr>
        <w:t xml:space="preserve"> transportation industry will provide a more holistic digital customer experience for millions of people on their commutes.</w:t>
      </w:r>
    </w:p>
    <w:p w14:paraId="29309D71" w14:textId="77777777" w:rsidR="00B7550D" w:rsidRDefault="00B7550D">
      <w:pPr>
        <w:jc w:val="both"/>
        <w:rPr>
          <w:rFonts w:ascii="Questrial" w:eastAsia="Questrial" w:hAnsi="Questrial" w:cs="Questrial"/>
        </w:rPr>
      </w:pPr>
    </w:p>
    <w:p w14:paraId="4914B45E" w14:textId="77777777" w:rsidR="00B7550D" w:rsidRDefault="00623B37">
      <w:pPr>
        <w:jc w:val="both"/>
        <w:rPr>
          <w:rFonts w:ascii="Questrial" w:eastAsia="Questrial" w:hAnsi="Questrial" w:cs="Questrial"/>
          <w:b/>
        </w:rPr>
      </w:pPr>
      <w:bookmarkStart w:id="2" w:name="_30j0zll" w:colFirst="0" w:colLast="0"/>
      <w:bookmarkEnd w:id="2"/>
      <w:r>
        <w:rPr>
          <w:rFonts w:ascii="Questrial" w:eastAsia="Questrial" w:hAnsi="Questrial" w:cs="Questrial"/>
        </w:rPr>
        <w:t>With over 3.2 million users to date and nearly 50,000 online and offline merchants located nationwide, Boost has revolutionized the</w:t>
      </w:r>
      <w:r>
        <w:rPr>
          <w:rFonts w:ascii="Questrial" w:eastAsia="Questrial" w:hAnsi="Questrial" w:cs="Questrial"/>
        </w:rPr>
        <w:t xml:space="preserve"> way people transact in today’s digital world, making cashless e-wallet payment trendy.</w:t>
      </w:r>
    </w:p>
    <w:p w14:paraId="3A585C74" w14:textId="77777777" w:rsidR="00B7550D" w:rsidRDefault="00B7550D">
      <w:pPr>
        <w:jc w:val="both"/>
        <w:rPr>
          <w:rFonts w:ascii="Questrial" w:eastAsia="Questrial" w:hAnsi="Questrial" w:cs="Questrial"/>
          <w:b/>
        </w:rPr>
      </w:pPr>
    </w:p>
    <w:p w14:paraId="6ADFB3F7" w14:textId="77777777" w:rsidR="00B7550D" w:rsidRDefault="00623B37">
      <w:pPr>
        <w:jc w:val="both"/>
        <w:rPr>
          <w:rFonts w:ascii="Questrial" w:eastAsia="Questrial" w:hAnsi="Questrial" w:cs="Questrial"/>
          <w:i/>
        </w:rPr>
      </w:pPr>
      <w:r>
        <w:rPr>
          <w:rFonts w:ascii="Questrial" w:eastAsia="Questrial" w:hAnsi="Questrial" w:cs="Questrial"/>
          <w:b/>
        </w:rPr>
        <w:t>Boost CEO Tiffin said</w:t>
      </w:r>
      <w:r>
        <w:rPr>
          <w:rFonts w:ascii="Questrial" w:eastAsia="Questrial" w:hAnsi="Questrial" w:cs="Questrial"/>
        </w:rPr>
        <w:t xml:space="preserve">, </w:t>
      </w:r>
      <w:r>
        <w:rPr>
          <w:rFonts w:ascii="Questrial" w:eastAsia="Questrial" w:hAnsi="Questrial" w:cs="Questrial"/>
          <w:i/>
        </w:rPr>
        <w:t xml:space="preserve">“As a homegrown brand, we are continuously looking to partner with like-minded homegrown organisations and businesses to reach a common goal of </w:t>
      </w:r>
      <w:r>
        <w:rPr>
          <w:rFonts w:ascii="Questrial" w:eastAsia="Questrial" w:hAnsi="Questrial" w:cs="Questrial"/>
          <w:i/>
        </w:rPr>
        <w:t>turning Malaysia into a digital society. That makes these partnerships significant – with our partners, we are taking traditionally cash-based services that millions of people in Malaysia use frequently and digitizing them so more people can benefit from t</w:t>
      </w:r>
      <w:r>
        <w:rPr>
          <w:rFonts w:ascii="Questrial" w:eastAsia="Questrial" w:hAnsi="Questrial" w:cs="Questrial"/>
          <w:i/>
        </w:rPr>
        <w:t>he ease-of-use, convenience and security we offer.”</w:t>
      </w:r>
    </w:p>
    <w:p w14:paraId="2308052A" w14:textId="77777777" w:rsidR="00B7550D" w:rsidRDefault="00B7550D">
      <w:pPr>
        <w:jc w:val="both"/>
        <w:rPr>
          <w:rFonts w:ascii="Questrial" w:eastAsia="Questrial" w:hAnsi="Questrial" w:cs="Questrial"/>
        </w:rPr>
      </w:pPr>
    </w:p>
    <w:p w14:paraId="05BAEE9C" w14:textId="77777777" w:rsidR="00B7550D" w:rsidRDefault="00623B37">
      <w:pPr>
        <w:jc w:val="both"/>
        <w:rPr>
          <w:rFonts w:ascii="Questrial" w:eastAsia="Questrial" w:hAnsi="Questrial" w:cs="Questrial"/>
        </w:rPr>
      </w:pPr>
      <w:bookmarkStart w:id="3" w:name="_1fob9te" w:colFirst="0" w:colLast="0"/>
      <w:bookmarkEnd w:id="3"/>
      <w:r>
        <w:rPr>
          <w:rFonts w:ascii="Questrial" w:eastAsia="Questrial" w:hAnsi="Questrial" w:cs="Questrial"/>
        </w:rPr>
        <w:t xml:space="preserve">As a lifestyle application, Boost users can perform various services, from buying prepaid top ups and digital vouchers as well as gifting them, to free cash transfers and even “Go Dutch” with its unique </w:t>
      </w:r>
      <w:r>
        <w:rPr>
          <w:rFonts w:ascii="Questrial" w:eastAsia="Questrial" w:hAnsi="Questrial" w:cs="Questrial"/>
        </w:rPr>
        <w:t>split bills feature. Boost users can enjoy paying utility bills and street parking within Kuala Lumpur and also be rewarded with instant cash back via the “Shake” feature which is an overall gratifying and addictive experience.</w:t>
      </w:r>
    </w:p>
    <w:p w14:paraId="6F607BAF" w14:textId="77777777" w:rsidR="00B7550D" w:rsidRDefault="00B7550D">
      <w:pPr>
        <w:jc w:val="both"/>
        <w:rPr>
          <w:rFonts w:ascii="Questrial" w:eastAsia="Questrial" w:hAnsi="Questrial" w:cs="Questrial"/>
        </w:rPr>
      </w:pPr>
      <w:bookmarkStart w:id="4" w:name="_3znysh7" w:colFirst="0" w:colLast="0"/>
      <w:bookmarkEnd w:id="4"/>
    </w:p>
    <w:p w14:paraId="6375DE6F" w14:textId="77777777" w:rsidR="00B7550D" w:rsidRDefault="00623B37">
      <w:pPr>
        <w:jc w:val="both"/>
        <w:rPr>
          <w:rFonts w:ascii="Questrial" w:eastAsia="Questrial" w:hAnsi="Questrial" w:cs="Questrial"/>
        </w:rPr>
      </w:pPr>
      <w:bookmarkStart w:id="5" w:name="_2et92p0" w:colFirst="0" w:colLast="0"/>
      <w:bookmarkEnd w:id="5"/>
      <w:r>
        <w:rPr>
          <w:rFonts w:ascii="Questrial" w:eastAsia="Questrial" w:hAnsi="Questrial" w:cs="Questrial"/>
        </w:rPr>
        <w:t>For more information, check</w:t>
      </w:r>
      <w:r>
        <w:rPr>
          <w:rFonts w:ascii="Questrial" w:eastAsia="Questrial" w:hAnsi="Questrial" w:cs="Questrial"/>
        </w:rPr>
        <w:t xml:space="preserve"> out the website at </w:t>
      </w:r>
      <w:hyperlink r:id="rId10">
        <w:r>
          <w:rPr>
            <w:rFonts w:ascii="Questrial" w:eastAsia="Questrial" w:hAnsi="Questrial" w:cs="Questrial"/>
            <w:u w:val="single"/>
          </w:rPr>
          <w:t>https://www.myboost.com.my/</w:t>
        </w:r>
      </w:hyperlink>
      <w:r>
        <w:rPr>
          <w:rFonts w:ascii="Questrial" w:eastAsia="Questrial" w:hAnsi="Questrial" w:cs="Questrial"/>
        </w:rPr>
        <w:t xml:space="preserve">. Keep up to date with Boost on social media and hashtags #Homegrown #Gocashless #BoostIt #BoostApp. </w:t>
      </w:r>
    </w:p>
    <w:p w14:paraId="3BE33DE3" w14:textId="77777777" w:rsidR="00B7550D" w:rsidRDefault="00B7550D">
      <w:pPr>
        <w:jc w:val="both"/>
        <w:rPr>
          <w:rFonts w:ascii="Questrial" w:eastAsia="Questrial" w:hAnsi="Questrial" w:cs="Questrial"/>
        </w:rPr>
      </w:pPr>
      <w:bookmarkStart w:id="6" w:name="_tyjcwt" w:colFirst="0" w:colLast="0"/>
      <w:bookmarkEnd w:id="6"/>
    </w:p>
    <w:p w14:paraId="17CA0715" w14:textId="77777777" w:rsidR="00B7550D" w:rsidRDefault="00623B37">
      <w:pPr>
        <w:jc w:val="both"/>
        <w:rPr>
          <w:rFonts w:ascii="Questrial" w:eastAsia="Questrial" w:hAnsi="Questrial" w:cs="Questrial"/>
        </w:rPr>
      </w:pPr>
      <w:bookmarkStart w:id="7" w:name="_3dy6vkm" w:colFirst="0" w:colLast="0"/>
      <w:bookmarkEnd w:id="7"/>
      <w:r>
        <w:rPr>
          <w:rFonts w:ascii="Questrial" w:eastAsia="Questrial" w:hAnsi="Questrial" w:cs="Questrial"/>
        </w:rPr>
        <w:t xml:space="preserve">Facebook: </w:t>
      </w:r>
      <w:hyperlink r:id="rId11">
        <w:r>
          <w:rPr>
            <w:rFonts w:ascii="Questrial" w:eastAsia="Questrial" w:hAnsi="Questrial" w:cs="Questrial"/>
            <w:u w:val="single"/>
          </w:rPr>
          <w:t xml:space="preserve">https://www.facebook.com/myboostapp/ </w:t>
        </w:r>
      </w:hyperlink>
    </w:p>
    <w:p w14:paraId="3C7E6D65" w14:textId="77777777" w:rsidR="00B7550D" w:rsidRDefault="00623B37">
      <w:pPr>
        <w:jc w:val="both"/>
        <w:rPr>
          <w:rFonts w:ascii="Questrial" w:eastAsia="Questrial" w:hAnsi="Questrial" w:cs="Questrial"/>
        </w:rPr>
      </w:pPr>
      <w:bookmarkStart w:id="8" w:name="_1t3h5sf" w:colFirst="0" w:colLast="0"/>
      <w:bookmarkEnd w:id="8"/>
      <w:r>
        <w:rPr>
          <w:rFonts w:ascii="Questrial" w:eastAsia="Questrial" w:hAnsi="Questrial" w:cs="Questrial"/>
        </w:rPr>
        <w:t xml:space="preserve">Instagram: </w:t>
      </w:r>
      <w:hyperlink r:id="rId12">
        <w:r>
          <w:rPr>
            <w:rFonts w:ascii="Questrial" w:eastAsia="Questrial" w:hAnsi="Questrial" w:cs="Questrial"/>
            <w:u w:val="single"/>
          </w:rPr>
          <w:t>https://www.instagram.com/myboostapp/</w:t>
        </w:r>
      </w:hyperlink>
      <w:r>
        <w:rPr>
          <w:rFonts w:ascii="Questrial" w:eastAsia="Questrial" w:hAnsi="Questrial" w:cs="Questrial"/>
        </w:rPr>
        <w:t>.</w:t>
      </w:r>
    </w:p>
    <w:p w14:paraId="5937A171" w14:textId="77777777" w:rsidR="00B7550D" w:rsidRDefault="00B7550D">
      <w:pPr>
        <w:jc w:val="center"/>
        <w:rPr>
          <w:rFonts w:ascii="Questrial" w:eastAsia="Questrial" w:hAnsi="Questrial" w:cs="Questrial"/>
          <w:b/>
        </w:rPr>
      </w:pPr>
      <w:bookmarkStart w:id="9" w:name="_4d34og8" w:colFirst="0" w:colLast="0"/>
      <w:bookmarkEnd w:id="9"/>
    </w:p>
    <w:p w14:paraId="46395F84" w14:textId="77777777" w:rsidR="00B7550D" w:rsidRDefault="00623B37">
      <w:pPr>
        <w:jc w:val="center"/>
        <w:rPr>
          <w:rFonts w:ascii="Questrial" w:eastAsia="Questrial" w:hAnsi="Questrial" w:cs="Questrial"/>
          <w:b/>
        </w:rPr>
      </w:pPr>
      <w:bookmarkStart w:id="10" w:name="_2s8eyo1" w:colFirst="0" w:colLast="0"/>
      <w:bookmarkEnd w:id="10"/>
      <w:r>
        <w:rPr>
          <w:rFonts w:ascii="Questrial" w:eastAsia="Questrial" w:hAnsi="Questrial" w:cs="Questrial"/>
          <w:b/>
        </w:rPr>
        <w:t>###</w:t>
      </w:r>
    </w:p>
    <w:p w14:paraId="22122146" w14:textId="77777777" w:rsidR="00B7550D" w:rsidRDefault="00B7550D">
      <w:pPr>
        <w:spacing w:line="276" w:lineRule="auto"/>
        <w:jc w:val="both"/>
        <w:rPr>
          <w:rFonts w:ascii="Questrial" w:eastAsia="Questrial" w:hAnsi="Questrial" w:cs="Questrial"/>
          <w:b/>
        </w:rPr>
      </w:pPr>
    </w:p>
    <w:p w14:paraId="2C93377F" w14:textId="77777777" w:rsidR="00B7550D" w:rsidRDefault="00B7550D">
      <w:pPr>
        <w:spacing w:line="276" w:lineRule="auto"/>
        <w:jc w:val="both"/>
        <w:rPr>
          <w:rFonts w:ascii="Questrial" w:eastAsia="Questrial" w:hAnsi="Questrial" w:cs="Questrial"/>
          <w:b/>
        </w:rPr>
      </w:pPr>
    </w:p>
    <w:p w14:paraId="26C4DE67" w14:textId="77777777" w:rsidR="00B7550D" w:rsidRDefault="00623B37">
      <w:pPr>
        <w:jc w:val="both"/>
        <w:rPr>
          <w:rFonts w:ascii="Questrial" w:eastAsia="Questrial" w:hAnsi="Questrial" w:cs="Questrial"/>
          <w:b/>
        </w:rPr>
      </w:pPr>
      <w:r>
        <w:rPr>
          <w:rFonts w:ascii="Questrial" w:eastAsia="Questrial" w:hAnsi="Questrial" w:cs="Questrial"/>
          <w:b/>
        </w:rPr>
        <w:t>FACT SHEET</w:t>
      </w:r>
    </w:p>
    <w:p w14:paraId="6994D208" w14:textId="77777777" w:rsidR="00B7550D" w:rsidRDefault="00B7550D">
      <w:pPr>
        <w:jc w:val="both"/>
        <w:rPr>
          <w:rFonts w:ascii="Questrial" w:eastAsia="Questrial" w:hAnsi="Questrial" w:cs="Questrial"/>
          <w:b/>
          <w:u w:val="single"/>
        </w:rPr>
      </w:pPr>
    </w:p>
    <w:p w14:paraId="0D4A7B17" w14:textId="77777777" w:rsidR="00B7550D" w:rsidRDefault="00623B37">
      <w:pPr>
        <w:jc w:val="both"/>
        <w:rPr>
          <w:rFonts w:ascii="Questrial" w:eastAsia="Questrial" w:hAnsi="Questrial" w:cs="Questrial"/>
          <w:b/>
          <w:u w:val="single"/>
        </w:rPr>
      </w:pPr>
      <w:r>
        <w:rPr>
          <w:rFonts w:ascii="Questrial" w:eastAsia="Questrial" w:hAnsi="Questrial" w:cs="Questrial"/>
          <w:b/>
          <w:u w:val="single"/>
        </w:rPr>
        <w:t>About Boost</w:t>
      </w:r>
    </w:p>
    <w:p w14:paraId="7D60D055" w14:textId="77777777" w:rsidR="00B7550D" w:rsidRDefault="00B7550D">
      <w:pPr>
        <w:jc w:val="both"/>
        <w:rPr>
          <w:rFonts w:ascii="Questrial" w:eastAsia="Questrial" w:hAnsi="Questrial" w:cs="Questrial"/>
        </w:rPr>
      </w:pPr>
    </w:p>
    <w:p w14:paraId="062548D0" w14:textId="77777777" w:rsidR="00B7550D" w:rsidRDefault="00623B37">
      <w:pPr>
        <w:jc w:val="both"/>
        <w:rPr>
          <w:rFonts w:ascii="Questrial" w:eastAsia="Questrial" w:hAnsi="Questrial" w:cs="Questrial"/>
        </w:rPr>
      </w:pPr>
      <w:r>
        <w:rPr>
          <w:rFonts w:ascii="Questrial" w:eastAsia="Questrial" w:hAnsi="Questrial" w:cs="Questrial"/>
        </w:rPr>
        <w:t>Boost is a homegrown lifestyle e-wallet that aims to revolutionise the way consumers transact on a daily basis. Combining lifestyle needs and cutting edge digital technology, Boost strives to make transactions easier, faster, more secure &amp; overall a more r</w:t>
      </w:r>
      <w:r>
        <w:rPr>
          <w:rFonts w:ascii="Questrial" w:eastAsia="Questrial" w:hAnsi="Questrial" w:cs="Questrial"/>
        </w:rPr>
        <w:t>ewarding experience for consumers.</w:t>
      </w:r>
    </w:p>
    <w:p w14:paraId="5F6717D2" w14:textId="77777777" w:rsidR="00B7550D" w:rsidRDefault="00B7550D">
      <w:pPr>
        <w:jc w:val="both"/>
        <w:rPr>
          <w:rFonts w:ascii="Questrial" w:eastAsia="Questrial" w:hAnsi="Questrial" w:cs="Questrial"/>
        </w:rPr>
      </w:pPr>
    </w:p>
    <w:p w14:paraId="1109BF57" w14:textId="77777777" w:rsidR="00B7550D" w:rsidRDefault="00623B37">
      <w:pPr>
        <w:jc w:val="both"/>
        <w:rPr>
          <w:rFonts w:ascii="Questrial" w:eastAsia="Questrial" w:hAnsi="Questrial" w:cs="Questrial"/>
        </w:rPr>
      </w:pPr>
      <w:r>
        <w:rPr>
          <w:rFonts w:ascii="Questrial" w:eastAsia="Questrial" w:hAnsi="Questrial" w:cs="Questrial"/>
        </w:rPr>
        <w:t>Boost officially launched in January 2017 as a platform that digitised one of the telco’s core services - the way prepaid users top up their mobile credit. Boost allows users to pay via their mobile phone at participatin</w:t>
      </w:r>
      <w:r>
        <w:rPr>
          <w:rFonts w:ascii="Questrial" w:eastAsia="Questrial" w:hAnsi="Questrial" w:cs="Questrial"/>
        </w:rPr>
        <w:t xml:space="preserve">g locations without the hassle of using physical cash or cards. More than 3.2 million Boost users can now pay at over 50,000 touchpoints nationwide. </w:t>
      </w:r>
    </w:p>
    <w:p w14:paraId="3DFE1D3C" w14:textId="77777777" w:rsidR="00B7550D" w:rsidRDefault="00B7550D">
      <w:pPr>
        <w:jc w:val="both"/>
        <w:rPr>
          <w:rFonts w:ascii="Questrial" w:eastAsia="Questrial" w:hAnsi="Questrial" w:cs="Questrial"/>
        </w:rPr>
      </w:pPr>
    </w:p>
    <w:p w14:paraId="58B45C37" w14:textId="77777777" w:rsidR="00B7550D" w:rsidRDefault="00623B37">
      <w:pPr>
        <w:jc w:val="both"/>
        <w:rPr>
          <w:rFonts w:ascii="Questrial" w:eastAsia="Questrial" w:hAnsi="Questrial" w:cs="Questrial"/>
        </w:rPr>
      </w:pPr>
      <w:r>
        <w:rPr>
          <w:rFonts w:ascii="Questrial" w:eastAsia="Questrial" w:hAnsi="Questrial" w:cs="Questrial"/>
        </w:rPr>
        <w:t>Key features include:</w:t>
      </w:r>
    </w:p>
    <w:p w14:paraId="1A428685" w14:textId="77777777" w:rsidR="00B7550D" w:rsidRDefault="00623B37">
      <w:pPr>
        <w:numPr>
          <w:ilvl w:val="0"/>
          <w:numId w:val="1"/>
        </w:numPr>
        <w:contextualSpacing/>
        <w:jc w:val="both"/>
        <w:rPr>
          <w:rFonts w:ascii="Questrial" w:eastAsia="Questrial" w:hAnsi="Questrial" w:cs="Questrial"/>
        </w:rPr>
      </w:pPr>
      <w:r>
        <w:rPr>
          <w:rFonts w:ascii="Questrial" w:eastAsia="Questrial" w:hAnsi="Questrial" w:cs="Questrial"/>
        </w:rPr>
        <w:t xml:space="preserve">Cashback </w:t>
      </w:r>
    </w:p>
    <w:p w14:paraId="052F5C4F" w14:textId="77777777" w:rsidR="00B7550D" w:rsidRDefault="00623B37">
      <w:pPr>
        <w:numPr>
          <w:ilvl w:val="0"/>
          <w:numId w:val="1"/>
        </w:numPr>
        <w:contextualSpacing/>
        <w:jc w:val="both"/>
        <w:rPr>
          <w:rFonts w:ascii="Questrial" w:eastAsia="Questrial" w:hAnsi="Questrial" w:cs="Questrial"/>
        </w:rPr>
      </w:pPr>
      <w:r>
        <w:rPr>
          <w:rFonts w:ascii="Questrial" w:eastAsia="Questrial" w:hAnsi="Questrial" w:cs="Questrial"/>
        </w:rPr>
        <w:t>Paying utility bills with partners such as Telekom Malaysia, Astro and Sy</w:t>
      </w:r>
      <w:r>
        <w:rPr>
          <w:rFonts w:ascii="Questrial" w:eastAsia="Questrial" w:hAnsi="Questrial" w:cs="Questrial"/>
        </w:rPr>
        <w:t>abas</w:t>
      </w:r>
    </w:p>
    <w:p w14:paraId="04F4FAD3" w14:textId="77777777" w:rsidR="00B7550D" w:rsidRDefault="00623B37">
      <w:pPr>
        <w:numPr>
          <w:ilvl w:val="0"/>
          <w:numId w:val="1"/>
        </w:numPr>
        <w:jc w:val="both"/>
        <w:rPr>
          <w:rFonts w:ascii="Questrial" w:eastAsia="Questrial" w:hAnsi="Questrial" w:cs="Questrial"/>
        </w:rPr>
      </w:pPr>
      <w:r>
        <w:rPr>
          <w:rFonts w:ascii="Questrial" w:eastAsia="Questrial" w:hAnsi="Questrial" w:cs="Questrial"/>
        </w:rPr>
        <w:t>Paying for parking (most major streets around Klang Valley)</w:t>
      </w:r>
    </w:p>
    <w:p w14:paraId="45472600" w14:textId="77777777" w:rsidR="00B7550D" w:rsidRDefault="00623B37">
      <w:pPr>
        <w:numPr>
          <w:ilvl w:val="0"/>
          <w:numId w:val="1"/>
        </w:numPr>
        <w:jc w:val="both"/>
        <w:rPr>
          <w:rFonts w:ascii="Questrial" w:eastAsia="Questrial" w:hAnsi="Questrial" w:cs="Questrial"/>
        </w:rPr>
      </w:pPr>
      <w:r>
        <w:rPr>
          <w:rFonts w:ascii="Questrial" w:eastAsia="Questrial" w:hAnsi="Questrial" w:cs="Questrial"/>
        </w:rPr>
        <w:lastRenderedPageBreak/>
        <w:t>Booking and Buying public transport rides on KLIA Ekspress, KTM intercity, EzCab and CatchThatBus</w:t>
      </w:r>
    </w:p>
    <w:p w14:paraId="5589B46D" w14:textId="77777777" w:rsidR="00B7550D" w:rsidRDefault="00623B37">
      <w:pPr>
        <w:numPr>
          <w:ilvl w:val="0"/>
          <w:numId w:val="1"/>
        </w:numPr>
        <w:contextualSpacing/>
        <w:jc w:val="both"/>
        <w:rPr>
          <w:rFonts w:ascii="Questrial" w:eastAsia="Questrial" w:hAnsi="Questrial" w:cs="Questrial"/>
        </w:rPr>
      </w:pPr>
      <w:r>
        <w:rPr>
          <w:rFonts w:ascii="Questrial" w:eastAsia="Questrial" w:hAnsi="Questrial" w:cs="Questrial"/>
        </w:rPr>
        <w:t>Instant rewards through “Shake” feature</w:t>
      </w:r>
    </w:p>
    <w:p w14:paraId="1EDB9F0E" w14:textId="77777777" w:rsidR="00B7550D" w:rsidRDefault="00623B37">
      <w:pPr>
        <w:widowControl w:val="0"/>
        <w:numPr>
          <w:ilvl w:val="0"/>
          <w:numId w:val="1"/>
        </w:numPr>
        <w:tabs>
          <w:tab w:val="left" w:pos="220"/>
          <w:tab w:val="left" w:pos="720"/>
        </w:tabs>
        <w:rPr>
          <w:rFonts w:ascii="Questrial" w:eastAsia="Questrial" w:hAnsi="Questrial" w:cs="Questrial"/>
        </w:rPr>
      </w:pPr>
      <w:bookmarkStart w:id="11" w:name="_17dp8vu" w:colFirst="0" w:colLast="0"/>
      <w:bookmarkEnd w:id="11"/>
      <w:r>
        <w:rPr>
          <w:rFonts w:ascii="Questrial" w:eastAsia="Questrial" w:hAnsi="Questrial" w:cs="Questrial"/>
        </w:rPr>
        <w:t>Cashless donations to several organizations #DoGoodwi</w:t>
      </w:r>
      <w:r>
        <w:rPr>
          <w:rFonts w:ascii="Questrial" w:eastAsia="Questrial" w:hAnsi="Questrial" w:cs="Questrial"/>
        </w:rPr>
        <w:t>thBoost</w:t>
      </w:r>
    </w:p>
    <w:p w14:paraId="6A718D50" w14:textId="77777777" w:rsidR="00B7550D" w:rsidRDefault="00623B37">
      <w:pPr>
        <w:numPr>
          <w:ilvl w:val="0"/>
          <w:numId w:val="1"/>
        </w:numPr>
        <w:jc w:val="both"/>
        <w:rPr>
          <w:rFonts w:ascii="Questrial" w:eastAsia="Questrial" w:hAnsi="Questrial" w:cs="Questrial"/>
        </w:rPr>
      </w:pPr>
      <w:r>
        <w:rPr>
          <w:rFonts w:ascii="Questrial" w:eastAsia="Questrial" w:hAnsi="Questrial" w:cs="Questrial"/>
        </w:rPr>
        <w:t>Buying and gifting digital vouchers for online merchants, F&amp;B outlets, entertainment, health &amp; beauty</w:t>
      </w:r>
    </w:p>
    <w:p w14:paraId="21471CDE" w14:textId="77777777" w:rsidR="00B7550D" w:rsidRDefault="00623B37">
      <w:pPr>
        <w:numPr>
          <w:ilvl w:val="0"/>
          <w:numId w:val="1"/>
        </w:numPr>
        <w:jc w:val="both"/>
        <w:rPr>
          <w:rFonts w:ascii="Questrial" w:eastAsia="Questrial" w:hAnsi="Questrial" w:cs="Questrial"/>
        </w:rPr>
      </w:pPr>
      <w:r>
        <w:rPr>
          <w:rFonts w:ascii="Questrial" w:eastAsia="Questrial" w:hAnsi="Questrial" w:cs="Questrial"/>
        </w:rPr>
        <w:t>Splitting bills through unique feature “Go Dutch”</w:t>
      </w:r>
    </w:p>
    <w:p w14:paraId="402B2C37" w14:textId="77777777" w:rsidR="00B7550D" w:rsidRDefault="00623B37">
      <w:pPr>
        <w:numPr>
          <w:ilvl w:val="0"/>
          <w:numId w:val="1"/>
        </w:numPr>
        <w:contextualSpacing/>
        <w:jc w:val="both"/>
        <w:rPr>
          <w:rFonts w:ascii="Questrial" w:eastAsia="Questrial" w:hAnsi="Questrial" w:cs="Questrial"/>
        </w:rPr>
      </w:pPr>
      <w:r>
        <w:rPr>
          <w:rFonts w:ascii="Questrial" w:eastAsia="Questrial" w:hAnsi="Questrial" w:cs="Questrial"/>
        </w:rPr>
        <w:t>Buying prepaid top up</w:t>
      </w:r>
    </w:p>
    <w:p w14:paraId="534C2354" w14:textId="77777777" w:rsidR="00B7550D" w:rsidRDefault="00623B37">
      <w:pPr>
        <w:numPr>
          <w:ilvl w:val="0"/>
          <w:numId w:val="1"/>
        </w:numPr>
        <w:jc w:val="both"/>
        <w:rPr>
          <w:rFonts w:ascii="Questrial" w:eastAsia="Questrial" w:hAnsi="Questrial" w:cs="Questrial"/>
        </w:rPr>
      </w:pPr>
      <w:r>
        <w:rPr>
          <w:rFonts w:ascii="Questrial" w:eastAsia="Questrial" w:hAnsi="Questrial" w:cs="Questrial"/>
        </w:rPr>
        <w:t>Free money transfers</w:t>
      </w:r>
    </w:p>
    <w:p w14:paraId="2AF43631" w14:textId="77777777" w:rsidR="00B7550D" w:rsidRDefault="00B7550D">
      <w:pPr>
        <w:jc w:val="both"/>
        <w:rPr>
          <w:rFonts w:ascii="Questrial" w:eastAsia="Questrial" w:hAnsi="Questrial" w:cs="Questrial"/>
        </w:rPr>
      </w:pPr>
    </w:p>
    <w:p w14:paraId="75CFC61F" w14:textId="77777777" w:rsidR="00B7550D" w:rsidRDefault="00623B37">
      <w:pPr>
        <w:jc w:val="both"/>
        <w:rPr>
          <w:rFonts w:ascii="Questrial" w:eastAsia="Questrial" w:hAnsi="Questrial" w:cs="Questrial"/>
        </w:rPr>
      </w:pPr>
      <w:r>
        <w:rPr>
          <w:rFonts w:ascii="Questrial" w:eastAsia="Questrial" w:hAnsi="Questrial" w:cs="Questrial"/>
        </w:rPr>
        <w:t>Android users can download Boost from the Play Store</w:t>
      </w:r>
      <w:r>
        <w:rPr>
          <w:rFonts w:ascii="Questrial" w:eastAsia="Questrial" w:hAnsi="Questrial" w:cs="Questrial"/>
        </w:rPr>
        <w:t xml:space="preserve"> while iOS users can download from the App Store.</w:t>
      </w:r>
    </w:p>
    <w:p w14:paraId="3EF088AD" w14:textId="77777777" w:rsidR="00B7550D" w:rsidRDefault="00623B37">
      <w:pPr>
        <w:jc w:val="both"/>
        <w:rPr>
          <w:rFonts w:ascii="Questrial" w:eastAsia="Questrial" w:hAnsi="Questrial" w:cs="Questrial"/>
        </w:rPr>
      </w:pPr>
      <w:r>
        <w:rPr>
          <w:rFonts w:ascii="Questrial" w:eastAsia="Questrial" w:hAnsi="Questrial" w:cs="Questrial"/>
        </w:rPr>
        <w:t xml:space="preserve"> </w:t>
      </w:r>
    </w:p>
    <w:p w14:paraId="2CB8209A" w14:textId="77777777" w:rsidR="00B7550D" w:rsidRDefault="00623B37">
      <w:pPr>
        <w:jc w:val="both"/>
        <w:rPr>
          <w:rFonts w:ascii="Questrial" w:eastAsia="Questrial" w:hAnsi="Questrial" w:cs="Questrial"/>
        </w:rPr>
      </w:pPr>
      <w:r>
        <w:rPr>
          <w:rFonts w:ascii="Questrial" w:eastAsia="Questrial" w:hAnsi="Questrial" w:cs="Questrial"/>
        </w:rPr>
        <w:t>For more information, check out the website at</w:t>
      </w:r>
      <w:hyperlink r:id="rId13">
        <w:r>
          <w:rPr>
            <w:rFonts w:ascii="Questrial" w:eastAsia="Questrial" w:hAnsi="Questrial" w:cs="Questrial"/>
            <w:u w:val="single"/>
          </w:rPr>
          <w:t xml:space="preserve"> https://www.myboost.com.my/</w:t>
        </w:r>
      </w:hyperlink>
      <w:r>
        <w:rPr>
          <w:rFonts w:ascii="Questrial" w:eastAsia="Questrial" w:hAnsi="Questrial" w:cs="Questrial"/>
        </w:rPr>
        <w:t xml:space="preserve"> or follow Boost on Facebook (</w:t>
      </w:r>
      <w:hyperlink r:id="rId14">
        <w:r>
          <w:rPr>
            <w:rFonts w:ascii="Questrial" w:eastAsia="Questrial" w:hAnsi="Questrial" w:cs="Questrial"/>
            <w:u w:val="single"/>
          </w:rPr>
          <w:t>https://www.facebook.com/myboostapp/</w:t>
        </w:r>
      </w:hyperlink>
      <w:r>
        <w:rPr>
          <w:rFonts w:ascii="Questrial" w:eastAsia="Questrial" w:hAnsi="Questrial" w:cs="Questrial"/>
        </w:rPr>
        <w:t>) and Instagram (</w:t>
      </w:r>
      <w:hyperlink r:id="rId15">
        <w:r>
          <w:rPr>
            <w:rFonts w:ascii="Questrial" w:eastAsia="Questrial" w:hAnsi="Questrial" w:cs="Questrial"/>
            <w:u w:val="single"/>
          </w:rPr>
          <w:t>https://www.instagram.com/myboostapp/)</w:t>
        </w:r>
      </w:hyperlink>
      <w:r>
        <w:rPr>
          <w:rFonts w:ascii="Questrial" w:eastAsia="Questrial" w:hAnsi="Questrial" w:cs="Questrial"/>
        </w:rPr>
        <w:t>.</w:t>
      </w:r>
    </w:p>
    <w:p w14:paraId="2EC77FED" w14:textId="77777777" w:rsidR="00B7550D" w:rsidRDefault="00B7550D">
      <w:pPr>
        <w:jc w:val="both"/>
        <w:rPr>
          <w:rFonts w:ascii="Questrial" w:eastAsia="Questrial" w:hAnsi="Questrial" w:cs="Questrial"/>
        </w:rPr>
      </w:pPr>
    </w:p>
    <w:p w14:paraId="3683619E" w14:textId="77777777" w:rsidR="00B7550D" w:rsidRDefault="00B7550D">
      <w:pPr>
        <w:jc w:val="both"/>
        <w:rPr>
          <w:rFonts w:ascii="Questrial" w:eastAsia="Questrial" w:hAnsi="Questrial" w:cs="Questrial"/>
        </w:rPr>
      </w:pPr>
    </w:p>
    <w:p w14:paraId="6944BEEA" w14:textId="77777777" w:rsidR="00B7550D" w:rsidRDefault="00B7550D">
      <w:pPr>
        <w:jc w:val="both"/>
        <w:rPr>
          <w:rFonts w:ascii="Questrial" w:eastAsia="Questrial" w:hAnsi="Questrial" w:cs="Questrial"/>
        </w:rPr>
      </w:pPr>
    </w:p>
    <w:p w14:paraId="0D5D1304" w14:textId="77777777" w:rsidR="00B7550D" w:rsidRDefault="00B7550D">
      <w:pPr>
        <w:jc w:val="both"/>
        <w:rPr>
          <w:rFonts w:ascii="Questrial" w:eastAsia="Questrial" w:hAnsi="Questrial" w:cs="Questrial"/>
        </w:rPr>
      </w:pPr>
    </w:p>
    <w:p w14:paraId="46AF4B88" w14:textId="77777777" w:rsidR="00B7550D" w:rsidRDefault="00B7550D">
      <w:pPr>
        <w:jc w:val="both"/>
        <w:rPr>
          <w:rFonts w:ascii="Questrial" w:eastAsia="Questrial" w:hAnsi="Questrial" w:cs="Questrial"/>
        </w:rPr>
      </w:pPr>
    </w:p>
    <w:p w14:paraId="4DF17A65" w14:textId="77777777" w:rsidR="00B7550D" w:rsidRDefault="00B7550D">
      <w:pPr>
        <w:jc w:val="both"/>
        <w:rPr>
          <w:rFonts w:ascii="Questrial" w:eastAsia="Questrial" w:hAnsi="Questrial" w:cs="Questrial"/>
        </w:rPr>
      </w:pPr>
    </w:p>
    <w:p w14:paraId="43F1544D" w14:textId="77777777" w:rsidR="00B7550D" w:rsidRDefault="00B7550D">
      <w:pPr>
        <w:jc w:val="both"/>
        <w:rPr>
          <w:rFonts w:ascii="Questrial" w:eastAsia="Questrial" w:hAnsi="Questrial" w:cs="Questrial"/>
        </w:rPr>
      </w:pPr>
    </w:p>
    <w:p w14:paraId="1C3BDF1F" w14:textId="77777777" w:rsidR="00B7550D" w:rsidRDefault="00B7550D">
      <w:pPr>
        <w:jc w:val="both"/>
        <w:rPr>
          <w:rFonts w:ascii="Questrial" w:eastAsia="Questrial" w:hAnsi="Questrial" w:cs="Questrial"/>
        </w:rPr>
      </w:pPr>
    </w:p>
    <w:p w14:paraId="3FEB773D" w14:textId="77777777" w:rsidR="00B7550D" w:rsidRDefault="00B7550D">
      <w:pPr>
        <w:jc w:val="both"/>
        <w:rPr>
          <w:rFonts w:ascii="Questrial" w:eastAsia="Questrial" w:hAnsi="Questrial" w:cs="Questrial"/>
        </w:rPr>
      </w:pPr>
    </w:p>
    <w:p w14:paraId="474A23DF" w14:textId="77777777" w:rsidR="00B7550D" w:rsidRDefault="00B7550D">
      <w:pPr>
        <w:jc w:val="both"/>
        <w:rPr>
          <w:rFonts w:ascii="Questrial" w:eastAsia="Questrial" w:hAnsi="Questrial" w:cs="Questrial"/>
          <w:b/>
          <w:u w:val="single"/>
        </w:rPr>
      </w:pPr>
    </w:p>
    <w:p w14:paraId="024EEB25" w14:textId="77777777" w:rsidR="00B7550D" w:rsidRDefault="00B7550D">
      <w:pPr>
        <w:jc w:val="both"/>
        <w:rPr>
          <w:rFonts w:ascii="Questrial" w:eastAsia="Questrial" w:hAnsi="Questrial" w:cs="Questrial"/>
          <w:b/>
          <w:u w:val="single"/>
        </w:rPr>
      </w:pPr>
    </w:p>
    <w:p w14:paraId="289FA8B5" w14:textId="77777777" w:rsidR="00B7550D" w:rsidRDefault="00623B37">
      <w:pPr>
        <w:jc w:val="both"/>
        <w:rPr>
          <w:rFonts w:ascii="Questrial" w:eastAsia="Questrial" w:hAnsi="Questrial" w:cs="Questrial"/>
          <w:b/>
          <w:u w:val="single"/>
        </w:rPr>
      </w:pPr>
      <w:r>
        <w:rPr>
          <w:rFonts w:ascii="Questrial" w:eastAsia="Questrial" w:hAnsi="Questrial" w:cs="Questrial"/>
          <w:b/>
          <w:u w:val="single"/>
        </w:rPr>
        <w:t>About Express Rail Link</w:t>
      </w:r>
    </w:p>
    <w:p w14:paraId="1017FF6D" w14:textId="77777777" w:rsidR="00B7550D" w:rsidRDefault="00B7550D">
      <w:pPr>
        <w:jc w:val="both"/>
        <w:rPr>
          <w:rFonts w:ascii="Questrial" w:eastAsia="Questrial" w:hAnsi="Questrial" w:cs="Questrial"/>
        </w:rPr>
      </w:pPr>
    </w:p>
    <w:p w14:paraId="03AEB0A6" w14:textId="77777777" w:rsidR="00B7550D" w:rsidRDefault="00623B37">
      <w:pPr>
        <w:jc w:val="both"/>
        <w:rPr>
          <w:rFonts w:ascii="Questrial" w:eastAsia="Questrial" w:hAnsi="Questrial" w:cs="Questrial"/>
        </w:rPr>
      </w:pPr>
      <w:r>
        <w:rPr>
          <w:rFonts w:ascii="Questrial" w:eastAsia="Questrial" w:hAnsi="Questrial" w:cs="Questrial"/>
        </w:rPr>
        <w:t>Express Rail Li</w:t>
      </w:r>
      <w:r>
        <w:rPr>
          <w:rFonts w:ascii="Questrial" w:eastAsia="Questrial" w:hAnsi="Questrial" w:cs="Questrial"/>
        </w:rPr>
        <w:t>nk (ERL) is the operator of KLIA Ekspres service that connects Kuala Lumpur International Airport (KLIA &amp; KLIA2) and the city. The non-stop 57-km journey between KL Sentral and KLIA takes only 28 minutes. Passengers can also take a 3-minute ride between KL</w:t>
      </w:r>
      <w:r>
        <w:rPr>
          <w:rFonts w:ascii="Questrial" w:eastAsia="Questrial" w:hAnsi="Questrial" w:cs="Questrial"/>
        </w:rPr>
        <w:t xml:space="preserve">IA2 and KLIA. ERL has been recognised locally and internationally for consistently providing high standards in the air-rail service. ERL was named AirRail Link of the Year at the Global AirRail Awards in 2012, 2014, 2015 and 2016. To date, ERL has carried </w:t>
      </w:r>
      <w:r>
        <w:rPr>
          <w:rFonts w:ascii="Questrial" w:eastAsia="Questrial" w:hAnsi="Questrial" w:cs="Questrial"/>
        </w:rPr>
        <w:t>94 million passengers.</w:t>
      </w:r>
    </w:p>
    <w:p w14:paraId="5FBB7EAF" w14:textId="77777777" w:rsidR="00B7550D" w:rsidRDefault="00B7550D">
      <w:pPr>
        <w:jc w:val="both"/>
        <w:rPr>
          <w:rFonts w:ascii="Questrial" w:eastAsia="Questrial" w:hAnsi="Questrial" w:cs="Questrial"/>
          <w:u w:val="single"/>
        </w:rPr>
      </w:pPr>
    </w:p>
    <w:p w14:paraId="36F7EA20" w14:textId="77777777" w:rsidR="00B7550D" w:rsidRDefault="00623B37">
      <w:pPr>
        <w:jc w:val="both"/>
        <w:rPr>
          <w:rFonts w:ascii="Questrial" w:eastAsia="Questrial" w:hAnsi="Questrial" w:cs="Questrial"/>
          <w:b/>
          <w:u w:val="single"/>
        </w:rPr>
      </w:pPr>
      <w:r>
        <w:rPr>
          <w:rFonts w:ascii="Questrial" w:eastAsia="Questrial" w:hAnsi="Questrial" w:cs="Questrial"/>
          <w:b/>
          <w:u w:val="single"/>
        </w:rPr>
        <w:t>About CatchThatBus</w:t>
      </w:r>
    </w:p>
    <w:p w14:paraId="5FDD8C57" w14:textId="77777777" w:rsidR="00B7550D" w:rsidRDefault="00B7550D">
      <w:pPr>
        <w:jc w:val="both"/>
        <w:rPr>
          <w:rFonts w:ascii="Questrial" w:eastAsia="Questrial" w:hAnsi="Questrial" w:cs="Questrial"/>
        </w:rPr>
      </w:pPr>
    </w:p>
    <w:p w14:paraId="515DC0B8" w14:textId="77777777" w:rsidR="00B7550D" w:rsidRDefault="00623B37">
      <w:pPr>
        <w:jc w:val="both"/>
        <w:rPr>
          <w:rFonts w:ascii="Questrial" w:eastAsia="Questrial" w:hAnsi="Questrial" w:cs="Questrial"/>
        </w:rPr>
      </w:pPr>
      <w:r>
        <w:rPr>
          <w:rFonts w:ascii="Questrial" w:eastAsia="Questrial" w:hAnsi="Questrial" w:cs="Questrial"/>
        </w:rPr>
        <w:t>CatchThatBus is an online travel aggregator (OTA) for express buses across Malaysia and Singapore.</w:t>
      </w:r>
    </w:p>
    <w:p w14:paraId="14B727E4" w14:textId="77777777" w:rsidR="00B7550D" w:rsidRDefault="00B7550D">
      <w:pPr>
        <w:jc w:val="both"/>
        <w:rPr>
          <w:rFonts w:ascii="Questrial" w:eastAsia="Questrial" w:hAnsi="Questrial" w:cs="Questrial"/>
        </w:rPr>
      </w:pPr>
    </w:p>
    <w:p w14:paraId="51820F86" w14:textId="77777777" w:rsidR="00B7550D" w:rsidRDefault="00623B37">
      <w:pPr>
        <w:jc w:val="both"/>
        <w:rPr>
          <w:rFonts w:ascii="Questrial" w:eastAsia="Questrial" w:hAnsi="Questrial" w:cs="Questrial"/>
        </w:rPr>
      </w:pPr>
      <w:r>
        <w:rPr>
          <w:rFonts w:ascii="Questrial" w:eastAsia="Questrial" w:hAnsi="Questrial" w:cs="Questrial"/>
        </w:rPr>
        <w:t>CatchThatBus provides consumers with the ability to browse options and to purchase tickets from a range of trust</w:t>
      </w:r>
      <w:r>
        <w:rPr>
          <w:rFonts w:ascii="Questrial" w:eastAsia="Questrial" w:hAnsi="Questrial" w:cs="Questrial"/>
        </w:rPr>
        <w:t>ed operators to over 700 destinations in Malaysia and Singapore via its website www.catchthatbus.com or the CatchThatBus Android and iOS apps.</w:t>
      </w:r>
    </w:p>
    <w:sectPr w:rsidR="00B7550D">
      <w:headerReference w:type="default" r:id="rId16"/>
      <w:footerReference w:type="even" r:id="rId17"/>
      <w:footerReference w:type="default" r:id="rId18"/>
      <w:footerReference w:type="first" r:id="rId19"/>
      <w:pgSz w:w="11900" w:h="16840"/>
      <w:pgMar w:top="1440" w:right="1440" w:bottom="1440" w:left="1440" w:header="36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6A29A" w14:textId="77777777" w:rsidR="00623B37" w:rsidRDefault="00623B37">
      <w:r>
        <w:separator/>
      </w:r>
    </w:p>
  </w:endnote>
  <w:endnote w:type="continuationSeparator" w:id="0">
    <w:p w14:paraId="250D7E36" w14:textId="77777777" w:rsidR="00623B37" w:rsidRDefault="00623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Questrial">
    <w:charset w:val="00"/>
    <w:family w:val="auto"/>
    <w:pitch w:val="default"/>
  </w:font>
  <w:font w:name="Courier New">
    <w:panose1 w:val="02070309020205020404"/>
    <w:charset w:val="00"/>
    <w:family w:val="modern"/>
    <w:pitch w:val="fixed"/>
    <w:sig w:usb0="E0002AFF" w:usb1="C0007843" w:usb2="00000009" w:usb3="00000000" w:csb0="000001FF" w:csb1="00000000"/>
  </w:font>
  <w:font w:name="Noto Sans Symbols">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CE0A5" w14:textId="77777777" w:rsidR="00B7550D" w:rsidRDefault="00623B37">
    <w:pPr>
      <w:tabs>
        <w:tab w:val="center" w:pos="4513"/>
        <w:tab w:val="right" w:pos="9026"/>
      </w:tabs>
      <w:jc w:val="right"/>
    </w:pPr>
    <w:r>
      <w:fldChar w:fldCharType="begin"/>
    </w:r>
    <w:r>
      <w:instrText>PAGE</w:instrText>
    </w:r>
    <w:r>
      <w:fldChar w:fldCharType="end"/>
    </w:r>
  </w:p>
  <w:p w14:paraId="4F02E804" w14:textId="77777777" w:rsidR="00B7550D" w:rsidRDefault="00B7550D">
    <w:pPr>
      <w:tabs>
        <w:tab w:val="center" w:pos="4513"/>
        <w:tab w:val="right" w:pos="9026"/>
      </w:tabs>
      <w:spacing w:after="70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9AC12" w14:textId="4F4F0FB7" w:rsidR="00B7550D" w:rsidRDefault="00623B37">
    <w:pPr>
      <w:tabs>
        <w:tab w:val="center" w:pos="4513"/>
        <w:tab w:val="right" w:pos="9026"/>
      </w:tabs>
      <w:spacing w:after="708"/>
      <w:ind w:right="360"/>
      <w:jc w:val="right"/>
      <w:rPr>
        <w:rFonts w:ascii="Arial" w:eastAsia="Arial" w:hAnsi="Arial" w:cs="Arial"/>
        <w:sz w:val="20"/>
        <w:szCs w:val="20"/>
      </w:rPr>
    </w:pPr>
    <w:r>
      <w:rPr>
        <w:rFonts w:ascii="Arial" w:eastAsia="Arial" w:hAnsi="Arial" w:cs="Arial"/>
        <w:sz w:val="20"/>
        <w:szCs w:val="20"/>
      </w:rPr>
      <w:fldChar w:fldCharType="begin"/>
    </w:r>
    <w:r>
      <w:rPr>
        <w:rFonts w:ascii="Arial" w:eastAsia="Arial" w:hAnsi="Arial" w:cs="Arial"/>
        <w:sz w:val="20"/>
        <w:szCs w:val="20"/>
      </w:rPr>
      <w:instrText>PAGE</w:instrText>
    </w:r>
    <w:r w:rsidR="00F97F46">
      <w:rPr>
        <w:rFonts w:ascii="Arial" w:eastAsia="Arial" w:hAnsi="Arial" w:cs="Arial"/>
        <w:sz w:val="20"/>
        <w:szCs w:val="20"/>
      </w:rPr>
      <w:fldChar w:fldCharType="separate"/>
    </w:r>
    <w:r w:rsidR="00F97F46">
      <w:rPr>
        <w:rFonts w:ascii="Arial" w:eastAsia="Arial" w:hAnsi="Arial" w:cs="Arial"/>
        <w:noProof/>
        <w:sz w:val="20"/>
        <w:szCs w:val="20"/>
      </w:rPr>
      <w:t>1</w:t>
    </w:r>
    <w:r>
      <w:rPr>
        <w:rFonts w:ascii="Arial" w:eastAsia="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EB80C" w14:textId="77777777" w:rsidR="00B7550D" w:rsidRDefault="00B755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E6112" w14:textId="77777777" w:rsidR="00623B37" w:rsidRDefault="00623B37">
      <w:r>
        <w:separator/>
      </w:r>
    </w:p>
  </w:footnote>
  <w:footnote w:type="continuationSeparator" w:id="0">
    <w:p w14:paraId="08796B5A" w14:textId="77777777" w:rsidR="00623B37" w:rsidRDefault="00623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712D3" w14:textId="77777777" w:rsidR="00B7550D" w:rsidRDefault="00B7550D">
    <w:pPr>
      <w:tabs>
        <w:tab w:val="center" w:pos="4513"/>
        <w:tab w:val="right" w:pos="9026"/>
      </w:tabs>
    </w:pPr>
  </w:p>
  <w:p w14:paraId="741A2841" w14:textId="77777777" w:rsidR="00B7550D" w:rsidRDefault="00B7550D">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26952"/>
    <w:multiLevelType w:val="multilevel"/>
    <w:tmpl w:val="6074D432"/>
    <w:lvl w:ilvl="0">
      <w:start w:val="1"/>
      <w:numFmt w:val="bullet"/>
      <w:lvlText w:val="-"/>
      <w:lvlJc w:val="left"/>
      <w:pPr>
        <w:ind w:left="720" w:hanging="360"/>
      </w:pPr>
      <w:rPr>
        <w:rFonts w:ascii="Questrial" w:eastAsia="Questrial" w:hAnsi="Questrial" w:cs="Quest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0D35247"/>
    <w:multiLevelType w:val="multilevel"/>
    <w:tmpl w:val="8FB48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0D"/>
    <w:rsid w:val="00623B37"/>
    <w:rsid w:val="00B7550D"/>
    <w:rsid w:val="00F97F46"/>
  </w:rsids>
  <m:mathPr>
    <m:mathFont m:val="Cambria Math"/>
    <m:brkBin m:val="before"/>
    <m:brkBinSub m:val="--"/>
    <m:smallFrac m:val="0"/>
    <m:dispDef/>
    <m:lMargin m:val="0"/>
    <m:rMargin m:val="0"/>
    <m:defJc m:val="centerGroup"/>
    <m:wrapIndent m:val="1440"/>
    <m:intLim m:val="subSup"/>
    <m:naryLim m:val="undOvr"/>
  </m:mathPr>
  <w:themeFontLang w:val="en-MY"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2ABE875B"/>
  <w15:docId w15:val="{7DE83ADB-9286-0040-A835-D95091B14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vanesa@madhat.asia" TargetMode="External"/><Relationship Id="rId13" Type="http://schemas.openxmlformats.org/officeDocument/2006/relationships/hyperlink" Target="https://www.myboost.com.my/"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arah@madhat.asia" TargetMode="External"/><Relationship Id="rId12" Type="http://schemas.openxmlformats.org/officeDocument/2006/relationships/hyperlink" Target="https://www.instagram.com/myboostap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myboostapp/" TargetMode="External"/><Relationship Id="rId5" Type="http://schemas.openxmlformats.org/officeDocument/2006/relationships/footnotes" Target="footnotes.xml"/><Relationship Id="rId15" Type="http://schemas.openxmlformats.org/officeDocument/2006/relationships/hyperlink" Target="https://www.instagram.com/myboostapp/)" TargetMode="External"/><Relationship Id="rId10" Type="http://schemas.openxmlformats.org/officeDocument/2006/relationships/hyperlink" Target="https://www.myboost.com.my/"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facebook.com/myboost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1105</Words>
  <Characters>6301</Characters>
  <Application>Microsoft Office Word</Application>
  <DocSecurity>0</DocSecurity>
  <Lines>52</Lines>
  <Paragraphs>14</Paragraphs>
  <ScaleCrop>false</ScaleCrop>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Selene W.</cp:lastModifiedBy>
  <cp:revision>2</cp:revision>
  <dcterms:created xsi:type="dcterms:W3CDTF">2020-01-16T03:06:00Z</dcterms:created>
  <dcterms:modified xsi:type="dcterms:W3CDTF">2020-01-16T03:06:00Z</dcterms:modified>
</cp:coreProperties>
</file>