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970"/>
        </w:tabs>
        <w:spacing w:line="240" w:lineRule="auto"/>
        <w:rPr>
          <w:b w:val="1"/>
          <w:sz w:val="24"/>
          <w:szCs w:val="24"/>
        </w:rPr>
      </w:pPr>
      <w:r w:rsidDel="00000000" w:rsidR="00000000" w:rsidRPr="00000000">
        <w:rPr>
          <w:b w:val="1"/>
          <w:sz w:val="24"/>
          <w:szCs w:val="24"/>
          <w:rtl w:val="0"/>
        </w:rPr>
        <w:t xml:space="preserve">UNTUK SIARAN SEGERA</w:t>
      </w:r>
    </w:p>
    <w:p w:rsidR="00000000" w:rsidDel="00000000" w:rsidP="00000000" w:rsidRDefault="00000000" w:rsidRPr="00000000" w14:paraId="00000002">
      <w:pPr>
        <w:tabs>
          <w:tab w:val="left" w:pos="2970"/>
        </w:tabs>
        <w:spacing w:line="240" w:lineRule="auto"/>
        <w:rPr>
          <w:b w:val="1"/>
          <w:sz w:val="24"/>
          <w:szCs w:val="24"/>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Untuk maklumat lanjut, wawancara, dan pertanyaan media, sila hubungi</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Vanesa Paxton | </w:t>
      </w:r>
      <w:hyperlink r:id="rId6">
        <w:r w:rsidDel="00000000" w:rsidR="00000000" w:rsidRPr="00000000">
          <w:rPr>
            <w:color w:val="1155cc"/>
            <w:sz w:val="24"/>
            <w:szCs w:val="24"/>
            <w:u w:val="single"/>
            <w:rtl w:val="0"/>
          </w:rPr>
          <w:t xml:space="preserve">vanesa@madhat.asia</w:t>
        </w:r>
      </w:hyperlink>
      <w:r w:rsidDel="00000000" w:rsidR="00000000" w:rsidRPr="00000000">
        <w:rPr>
          <w:sz w:val="24"/>
          <w:szCs w:val="24"/>
          <w:rtl w:val="0"/>
        </w:rPr>
        <w:t xml:space="preserve"> | 016 342 5957</w:t>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Sarah Miranda James | </w:t>
      </w:r>
      <w:hyperlink r:id="rId7">
        <w:r w:rsidDel="00000000" w:rsidR="00000000" w:rsidRPr="00000000">
          <w:rPr>
            <w:color w:val="1155cc"/>
            <w:sz w:val="24"/>
            <w:szCs w:val="24"/>
            <w:u w:val="single"/>
            <w:rtl w:val="0"/>
          </w:rPr>
          <w:t xml:space="preserve">sarah@madhat.asia</w:t>
        </w:r>
      </w:hyperlink>
      <w:r w:rsidDel="00000000" w:rsidR="00000000" w:rsidRPr="00000000">
        <w:rPr>
          <w:sz w:val="24"/>
          <w:szCs w:val="24"/>
          <w:rtl w:val="0"/>
        </w:rPr>
        <w:t xml:space="preserve"> | 012 246 1506</w:t>
      </w:r>
    </w:p>
    <w:p w:rsidR="00000000" w:rsidDel="00000000" w:rsidP="00000000" w:rsidRDefault="00000000" w:rsidRPr="00000000" w14:paraId="00000006">
      <w:pPr>
        <w:tabs>
          <w:tab w:val="left" w:pos="297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7">
      <w:pPr>
        <w:tabs>
          <w:tab w:val="left" w:pos="2970"/>
        </w:tabs>
        <w:spacing w:line="240" w:lineRule="auto"/>
        <w:jc w:val="center"/>
        <w:rPr>
          <w:b w:val="1"/>
          <w:sz w:val="24"/>
          <w:szCs w:val="24"/>
        </w:rPr>
      </w:pPr>
      <w:r w:rsidDel="00000000" w:rsidR="00000000" w:rsidRPr="00000000">
        <w:rPr>
          <w:sz w:val="24"/>
          <w:szCs w:val="24"/>
        </w:rPr>
        <w:drawing>
          <wp:inline distB="0" distT="0" distL="0" distR="0">
            <wp:extent cx="1409025" cy="720000"/>
            <wp:effectExtent b="0" l="0" r="0" t="0"/>
            <wp:docPr descr="LOGO_FESTIVAL_Cannes" id="1" name="image1.png"/>
            <a:graphic>
              <a:graphicData uri="http://schemas.openxmlformats.org/drawingml/2006/picture">
                <pic:pic>
                  <pic:nvPicPr>
                    <pic:cNvPr descr="LOGO_FESTIVAL_Cannes" id="0" name="image1.png"/>
                    <pic:cNvPicPr preferRelativeResize="0"/>
                  </pic:nvPicPr>
                  <pic:blipFill>
                    <a:blip r:embed="rId8"/>
                    <a:srcRect b="0" l="0" r="0" t="0"/>
                    <a:stretch>
                      <a:fillRect/>
                    </a:stretch>
                  </pic:blipFill>
                  <pic:spPr>
                    <a:xfrm>
                      <a:off x="0" y="0"/>
                      <a:ext cx="1409025" cy="720000"/>
                    </a:xfrm>
                    <a:prstGeom prst="rect"/>
                    <a:ln/>
                  </pic:spPr>
                </pic:pic>
              </a:graphicData>
            </a:graphic>
          </wp:inline>
        </w:drawing>
      </w:r>
      <w:r w:rsidDel="00000000" w:rsidR="00000000" w:rsidRPr="00000000">
        <w:rPr>
          <w:sz w:val="24"/>
          <w:szCs w:val="24"/>
          <w:rtl w:val="0"/>
        </w:rPr>
        <w:t xml:space="preserve">          </w:t>
      </w:r>
      <w:r w:rsidDel="00000000" w:rsidR="00000000" w:rsidRPr="00000000">
        <w:rPr>
          <w:b w:val="1"/>
          <w:sz w:val="24"/>
          <w:szCs w:val="24"/>
        </w:rPr>
        <w:drawing>
          <wp:inline distB="0" distT="0" distL="0" distR="0">
            <wp:extent cx="935351" cy="7200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35351"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tabs>
          <w:tab w:val="left" w:pos="2970"/>
        </w:tabs>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9">
      <w:pPr>
        <w:tabs>
          <w:tab w:val="left" w:pos="2970"/>
        </w:tabs>
        <w:spacing w:line="240" w:lineRule="auto"/>
        <w:jc w:val="center"/>
        <w:rPr>
          <w:b w:val="1"/>
          <w:sz w:val="24"/>
          <w:szCs w:val="24"/>
        </w:rPr>
      </w:pPr>
      <w:r w:rsidDel="00000000" w:rsidR="00000000" w:rsidRPr="00000000">
        <w:rPr>
          <w:b w:val="1"/>
          <w:sz w:val="24"/>
          <w:szCs w:val="24"/>
          <w:rtl w:val="0"/>
        </w:rPr>
        <w:t xml:space="preserve">DEBUT ASIA: “Minggu Filem </w:t>
      </w:r>
      <w:r w:rsidDel="00000000" w:rsidR="00000000" w:rsidRPr="00000000">
        <w:rPr>
          <w:b w:val="1"/>
          <w:i w:val="1"/>
          <w:sz w:val="24"/>
          <w:szCs w:val="24"/>
          <w:rtl w:val="0"/>
        </w:rPr>
        <w:t xml:space="preserve">Festival de Cannes” </w:t>
      </w:r>
      <w:r w:rsidDel="00000000" w:rsidR="00000000" w:rsidRPr="00000000">
        <w:rPr>
          <w:b w:val="1"/>
          <w:sz w:val="24"/>
          <w:szCs w:val="24"/>
          <w:rtl w:val="0"/>
        </w:rPr>
        <w:t xml:space="preserve">di K11 MUSEA November ini</w:t>
      </w:r>
    </w:p>
    <w:p w:rsidR="00000000" w:rsidDel="00000000" w:rsidP="00000000" w:rsidRDefault="00000000" w:rsidRPr="00000000" w14:paraId="0000000A">
      <w:pPr>
        <w:tabs>
          <w:tab w:val="left" w:pos="2970"/>
        </w:tabs>
        <w:spacing w:line="240" w:lineRule="auto"/>
        <w:jc w:val="center"/>
        <w:rPr>
          <w:i w:val="1"/>
          <w:sz w:val="24"/>
          <w:szCs w:val="24"/>
        </w:rPr>
      </w:pPr>
      <w:r w:rsidDel="00000000" w:rsidR="00000000" w:rsidRPr="00000000">
        <w:rPr>
          <w:i w:val="1"/>
          <w:sz w:val="24"/>
          <w:szCs w:val="24"/>
          <w:rtl w:val="0"/>
        </w:rPr>
        <w:t xml:space="preserve">Pierre Lescure, Presiden Festival de Cannes dan Thierry Frémaux, Perwakilan Umum Festival de Cannes, bergabung tenaga dengan Adrian Cheng, pengasas Kumpulan K11 untuk membawakan Minggu Filem Festival de Cannes,  </w:t>
      </w:r>
    </w:p>
    <w:p w:rsidR="00000000" w:rsidDel="00000000" w:rsidP="00000000" w:rsidRDefault="00000000" w:rsidRPr="00000000" w14:paraId="0000000B">
      <w:pPr>
        <w:spacing w:line="240" w:lineRule="auto"/>
        <w:jc w:val="center"/>
        <w:rPr>
          <w:i w:val="1"/>
          <w:sz w:val="24"/>
          <w:szCs w:val="24"/>
        </w:rPr>
      </w:pPr>
      <w:r w:rsidDel="00000000" w:rsidR="00000000" w:rsidRPr="00000000">
        <w:rPr>
          <w:i w:val="1"/>
          <w:sz w:val="24"/>
          <w:szCs w:val="24"/>
          <w:rtl w:val="0"/>
        </w:rPr>
        <w:t xml:space="preserve">festival filem berprestij ke Hong Kong.  </w:t>
      </w:r>
    </w:p>
    <w:p w:rsidR="00000000" w:rsidDel="00000000" w:rsidP="00000000" w:rsidRDefault="00000000" w:rsidRPr="00000000" w14:paraId="0000000C">
      <w:pPr>
        <w:spacing w:line="240" w:lineRule="auto"/>
        <w:jc w:val="center"/>
        <w:rPr>
          <w:i w:val="1"/>
          <w:sz w:val="24"/>
          <w:szCs w:val="24"/>
        </w:rPr>
      </w:pPr>
      <w:r w:rsidDel="00000000" w:rsidR="00000000" w:rsidRPr="00000000">
        <w:rPr>
          <w:rtl w:val="0"/>
        </w:rPr>
      </w:r>
    </w:p>
    <w:p w:rsidR="00000000" w:rsidDel="00000000" w:rsidP="00000000" w:rsidRDefault="00000000" w:rsidRPr="00000000" w14:paraId="0000000D">
      <w:pPr>
        <w:spacing w:after="160" w:line="259" w:lineRule="auto"/>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rPr>
        <w:drawing>
          <wp:inline distB="0" distT="0" distL="0" distR="0">
            <wp:extent cx="4925060" cy="2600325"/>
            <wp:effectExtent b="0" l="0" r="0" t="0"/>
            <wp:docPr descr="W:\ProjectSea\PR\Musea Name Announcement - June 2018\Press Release\Renderings\Confirmed Renderings\Facade (6) low.jpg" id="2" name="image3.jpg"/>
            <a:graphic>
              <a:graphicData uri="http://schemas.openxmlformats.org/drawingml/2006/picture">
                <pic:pic>
                  <pic:nvPicPr>
                    <pic:cNvPr descr="W:\ProjectSea\PR\Musea Name Announcement - June 2018\Press Release\Renderings\Confirmed Renderings\Facade (6) low.jpg" id="0" name="image3.jpg"/>
                    <pic:cNvPicPr preferRelativeResize="0"/>
                  </pic:nvPicPr>
                  <pic:blipFill>
                    <a:blip r:embed="rId10"/>
                    <a:srcRect b="0" l="0" r="0" t="0"/>
                    <a:stretch>
                      <a:fillRect/>
                    </a:stretch>
                  </pic:blipFill>
                  <pic:spPr>
                    <a:xfrm>
                      <a:off x="0" y="0"/>
                      <a:ext cx="492506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160" w:line="259" w:lineRule="auto"/>
        <w:jc w:val="center"/>
        <w:rPr>
          <w:rFonts w:ascii="Calibri" w:cs="Calibri" w:eastAsia="Calibri" w:hAnsi="Calibri"/>
        </w:rPr>
      </w:pPr>
      <w:bookmarkStart w:colFirst="0" w:colLast="0" w:name="_3wjuyuxuy497" w:id="1"/>
      <w:bookmarkEnd w:id="1"/>
      <w:r w:rsidDel="00000000" w:rsidR="00000000" w:rsidRPr="00000000">
        <w:rPr>
          <w:rFonts w:ascii="Calibri" w:cs="Calibri" w:eastAsia="Calibri" w:hAnsi="Calibri"/>
          <w:i w:val="1"/>
          <w:rtl w:val="0"/>
        </w:rPr>
        <w:t xml:space="preserve">Victoria Dockside</w:t>
      </w:r>
      <w:r w:rsidDel="00000000" w:rsidR="00000000" w:rsidRPr="00000000">
        <w:rPr>
          <w:rtl w:val="0"/>
        </w:rPr>
      </w:r>
    </w:p>
    <w:p w:rsidR="00000000" w:rsidDel="00000000" w:rsidP="00000000" w:rsidRDefault="00000000" w:rsidRPr="00000000" w14:paraId="0000000F">
      <w:pPr>
        <w:spacing w:line="240" w:lineRule="auto"/>
        <w:jc w:val="center"/>
        <w:rPr>
          <w:i w:val="1"/>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b w:val="1"/>
          <w:sz w:val="24"/>
          <w:szCs w:val="24"/>
          <w:rtl w:val="0"/>
        </w:rPr>
        <w:t xml:space="preserve">KUALA LUMPUR, 27</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Mei</w:t>
      </w:r>
      <w:r w:rsidDel="00000000" w:rsidR="00000000" w:rsidRPr="00000000">
        <w:rPr>
          <w:b w:val="1"/>
          <w:color w:val="000000"/>
          <w:sz w:val="24"/>
          <w:szCs w:val="24"/>
          <w:rtl w:val="0"/>
        </w:rPr>
        <w:t xml:space="preserve"> 2019</w:t>
      </w:r>
      <w:r w:rsidDel="00000000" w:rsidR="00000000" w:rsidRPr="00000000">
        <w:rPr>
          <w:b w:val="1"/>
          <w:sz w:val="24"/>
          <w:szCs w:val="24"/>
          <w:rtl w:val="0"/>
        </w:rPr>
        <w:t xml:space="preserve"> - </w:t>
      </w:r>
      <w:r w:rsidDel="00000000" w:rsidR="00000000" w:rsidRPr="00000000">
        <w:rPr>
          <w:sz w:val="24"/>
          <w:szCs w:val="24"/>
          <w:rtl w:val="0"/>
        </w:rPr>
        <w:t xml:space="preserve">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akan tiba di Hong Kong dan membuat debut Asia di destinasi beli belah dan seni utama K11 MUSEA, Victoria Dockside mulai 12 - 17 November 2019. 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ini akan menayangkan enam filem dari pilihan </w:t>
      </w:r>
      <w:r w:rsidDel="00000000" w:rsidR="00000000" w:rsidRPr="00000000">
        <w:rPr>
          <w:i w:val="1"/>
          <w:sz w:val="24"/>
          <w:szCs w:val="24"/>
          <w:rtl w:val="0"/>
        </w:rPr>
        <w:t xml:space="preserve">Festival de Cannes </w:t>
      </w:r>
      <w:r w:rsidDel="00000000" w:rsidR="00000000" w:rsidRPr="00000000">
        <w:rPr>
          <w:sz w:val="24"/>
          <w:szCs w:val="24"/>
          <w:rtl w:val="0"/>
        </w:rPr>
        <w:t xml:space="preserve">2019 dan menjemput personaliti industri terpilih untuk berkongsi hasil seni dan pengalaman kerja mereka melalui beberapa siri soal jawab dan kelas induk. Dibawakan ke Hong Kong oleh Pierre Lescure, Presiden</w:t>
      </w:r>
      <w:r w:rsidDel="00000000" w:rsidR="00000000" w:rsidRPr="00000000">
        <w:rPr>
          <w:i w:val="1"/>
          <w:sz w:val="24"/>
          <w:szCs w:val="24"/>
          <w:rtl w:val="0"/>
        </w:rPr>
        <w:t xml:space="preserve"> Festival de Cannes</w:t>
      </w:r>
      <w:r w:rsidDel="00000000" w:rsidR="00000000" w:rsidRPr="00000000">
        <w:rPr>
          <w:sz w:val="24"/>
          <w:szCs w:val="24"/>
          <w:rtl w:val="0"/>
        </w:rPr>
        <w:t xml:space="preserve">, and Thierry Frémaux, Perwakilan Umum</w:t>
      </w:r>
      <w:r w:rsidDel="00000000" w:rsidR="00000000" w:rsidRPr="00000000">
        <w:rPr>
          <w:i w:val="1"/>
          <w:sz w:val="24"/>
          <w:szCs w:val="24"/>
          <w:rtl w:val="0"/>
        </w:rPr>
        <w:t xml:space="preserve"> Festival de Cannes</w:t>
      </w:r>
      <w:r w:rsidDel="00000000" w:rsidR="00000000" w:rsidRPr="00000000">
        <w:rPr>
          <w:sz w:val="24"/>
          <w:szCs w:val="24"/>
          <w:rtl w:val="0"/>
        </w:rPr>
        <w:t xml:space="preserve"> dan Adrian Cheng, Pengasas Kumpulan K11 dan Timbalan Pengerusi Eksekutif </w:t>
      </w:r>
      <w:r w:rsidDel="00000000" w:rsidR="00000000" w:rsidRPr="00000000">
        <w:rPr>
          <w:i w:val="1"/>
          <w:sz w:val="24"/>
          <w:szCs w:val="24"/>
          <w:rtl w:val="0"/>
        </w:rPr>
        <w:t xml:space="preserve">New World Development, </w:t>
      </w:r>
      <w:r w:rsidDel="00000000" w:rsidR="00000000" w:rsidRPr="00000000">
        <w:rPr>
          <w:sz w:val="24"/>
          <w:szCs w:val="24"/>
          <w:rtl w:val="0"/>
        </w:rPr>
        <w:t xml:space="preserve">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komited untuk meraikan kreativiti, budaya dan filem dan sudah dijangka akan menjadi antara minggu filem ikonik di Hong Kong.  </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b w:val="1"/>
          <w:color w:val="ff0000"/>
          <w:sz w:val="24"/>
          <w:szCs w:val="24"/>
        </w:rPr>
      </w:pPr>
      <w:r w:rsidDel="00000000" w:rsidR="00000000" w:rsidRPr="00000000">
        <w:rPr>
          <w:sz w:val="24"/>
          <w:szCs w:val="24"/>
          <w:rtl w:val="0"/>
        </w:rPr>
        <w:t xml:space="preserve">“Minggu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bermula di Buenos Aires hampir sepuluh tahun lalu dengan idea untuk membawa semangat Festival dalam satu perjalanan global, dan menyambung dialog dengan personaliti seluruh dunia yang melawat kami di Cannes setiap tahun pada bulan May dan seterusnya mencipta detik filem dengan format yang unik. Di </w:t>
      </w:r>
      <w:r w:rsidDel="00000000" w:rsidR="00000000" w:rsidRPr="00000000">
        <w:rPr>
          <w:i w:val="1"/>
          <w:sz w:val="24"/>
          <w:szCs w:val="24"/>
          <w:rtl w:val="0"/>
        </w:rPr>
        <w:t xml:space="preserve">Festival de Cannes, </w:t>
      </w:r>
      <w:r w:rsidDel="00000000" w:rsidR="00000000" w:rsidRPr="00000000">
        <w:rPr>
          <w:sz w:val="24"/>
          <w:szCs w:val="24"/>
          <w:rtl w:val="0"/>
        </w:rPr>
        <w:t xml:space="preserve">kami menjemput seluruh dunia untuk datang ke Cannes untuk meraikan seni mencipta filem, menerokai hasil kerja direktor kontemporari hebat dan mendapatkan sedikit sebanyak maklumat terkini dalam dunia penciptaan filem. Dengan 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kami berharap dapat memulakan sesuatu yang bertentangan dengan menjelajah dunia dan membawakan semangat festival dan hasil kerja artis ke serata dunia. Persinggahan ke Hong Kong merupakan titik pemulaan di Asia yang baik bagi kami di </w:t>
      </w:r>
      <w:r w:rsidDel="00000000" w:rsidR="00000000" w:rsidRPr="00000000">
        <w:rPr>
          <w:i w:val="1"/>
          <w:sz w:val="24"/>
          <w:szCs w:val="24"/>
          <w:rtl w:val="0"/>
        </w:rPr>
        <w:t xml:space="preserve">Festival de Cannes </w:t>
      </w:r>
      <w:r w:rsidDel="00000000" w:rsidR="00000000" w:rsidRPr="00000000">
        <w:rPr>
          <w:sz w:val="24"/>
          <w:szCs w:val="24"/>
          <w:rtl w:val="0"/>
        </w:rPr>
        <w:t xml:space="preserve">yang telah menampilkan ramai pembuat filem yang hebat di Cannes sebelum ini!” kata </w:t>
      </w:r>
      <w:r w:rsidDel="00000000" w:rsidR="00000000" w:rsidRPr="00000000">
        <w:rPr>
          <w:b w:val="1"/>
          <w:sz w:val="24"/>
          <w:szCs w:val="24"/>
          <w:rtl w:val="0"/>
        </w:rPr>
        <w:t xml:space="preserve">Pierre Lescure, Presiden Festival, dan Thierry Frémaux, Perwakilan Umum. </w:t>
      </w: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bookmarkStart w:colFirst="0" w:colLast="0" w:name="_gjdgxs" w:id="0"/>
      <w:bookmarkEnd w:id="0"/>
      <w:r w:rsidDel="00000000" w:rsidR="00000000" w:rsidRPr="00000000">
        <w:rPr>
          <w:sz w:val="24"/>
          <w:szCs w:val="24"/>
          <w:rtl w:val="0"/>
        </w:rPr>
        <w:t xml:space="preserve">Adrian Cheng, yang percaya dalam kekuatan kreativiti, budaya dan inovasi untuk memperkaya kehidupan seharian merentasi bisnes dan komuniti setempat, turut berkata, “Saya berasa amat gembira dapat bekerjasama dengan En. Pierre Lescure dan En. Thierry Frémaux untuk membuat debut pertama 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di Hong Kong dan Asia. Sedekad lamanya, </w:t>
      </w:r>
      <w:r w:rsidDel="00000000" w:rsidR="00000000" w:rsidRPr="00000000">
        <w:rPr>
          <w:i w:val="1"/>
          <w:sz w:val="24"/>
          <w:szCs w:val="24"/>
          <w:rtl w:val="0"/>
        </w:rPr>
        <w:t xml:space="preserve">Festival de Cannes </w:t>
      </w:r>
      <w:r w:rsidDel="00000000" w:rsidR="00000000" w:rsidRPr="00000000">
        <w:rPr>
          <w:sz w:val="24"/>
          <w:szCs w:val="24"/>
          <w:rtl w:val="0"/>
        </w:rPr>
        <w:t xml:space="preserve">telah sinonim dengan budaya dan kreativiti dan telah membangun untuk menjadi festival contoh yang membawakan kuasa kreatif dalam sinematografi. Ia adalah melalui visi bersama untuk membawakan kandungan terpilih berkelas-dunia ke audiens global yang menjadikan penganjuran Minggu Filem </w:t>
      </w:r>
      <w:r w:rsidDel="00000000" w:rsidR="00000000" w:rsidRPr="00000000">
        <w:rPr>
          <w:i w:val="1"/>
          <w:sz w:val="24"/>
          <w:szCs w:val="24"/>
          <w:rtl w:val="0"/>
        </w:rPr>
        <w:t xml:space="preserve">Festival de Cannes </w:t>
      </w:r>
      <w:r w:rsidDel="00000000" w:rsidR="00000000" w:rsidRPr="00000000">
        <w:rPr>
          <w:sz w:val="24"/>
          <w:szCs w:val="24"/>
          <w:rtl w:val="0"/>
        </w:rPr>
        <w:t xml:space="preserve">di K11 MUSEA satu perkara yang nyata. Ini merupakan detik penting bagi K11 MUSEA selari dengan visi kami untuk terus membangunkan program yang melibatkan inovasi budaya buat audiens antarabangsa kami.” </w:t>
      </w:r>
    </w:p>
    <w:p w:rsidR="00000000" w:rsidDel="00000000" w:rsidP="00000000" w:rsidRDefault="00000000" w:rsidRPr="00000000" w14:paraId="00000015">
      <w:pPr>
        <w:spacing w:line="240" w:lineRule="auto"/>
        <w:jc w:val="both"/>
        <w:rPr>
          <w:strike w:val="1"/>
          <w:sz w:val="24"/>
          <w:szCs w:val="24"/>
        </w:rPr>
      </w:pPr>
      <w:bookmarkStart w:colFirst="0" w:colLast="0" w:name="_30j0zll" w:id="2"/>
      <w:bookmarkEnd w:id="2"/>
      <w:r w:rsidDel="00000000" w:rsidR="00000000" w:rsidRPr="00000000">
        <w:rPr>
          <w:rtl w:val="0"/>
        </w:rPr>
      </w:r>
    </w:p>
    <w:p w:rsidR="00000000" w:rsidDel="00000000" w:rsidP="00000000" w:rsidRDefault="00000000" w:rsidRPr="00000000" w14:paraId="00000016">
      <w:pPr>
        <w:spacing w:line="240" w:lineRule="auto"/>
        <w:jc w:val="both"/>
        <w:rPr>
          <w:sz w:val="24"/>
          <w:szCs w:val="24"/>
        </w:rPr>
      </w:pPr>
      <w:r w:rsidDel="00000000" w:rsidR="00000000" w:rsidRPr="00000000">
        <w:rPr>
          <w:sz w:val="24"/>
          <w:szCs w:val="24"/>
          <w:rtl w:val="0"/>
        </w:rPr>
        <w:t xml:space="preserve">Pada 12 November 2019, Minggu Filem Festival de Cannes akan bermula dengan malam pembukaan. Ia akan menampilkan enam filem terpilih dari senarai Pilihan Rasmi Festival de Cannes 2019 sepanjang enam hari tersebut dan akan mendedahkan Hong Kong dengan semangat festival ini.</w:t>
      </w:r>
    </w:p>
    <w:p w:rsidR="00000000" w:rsidDel="00000000" w:rsidP="00000000" w:rsidRDefault="00000000" w:rsidRPr="00000000" w14:paraId="00000017">
      <w:pPr>
        <w:spacing w:line="240" w:lineRule="auto"/>
        <w:jc w:val="both"/>
        <w:rPr>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trike w:val="1"/>
          <w:sz w:val="24"/>
          <w:szCs w:val="24"/>
        </w:rPr>
      </w:pPr>
      <w:r w:rsidDel="00000000" w:rsidR="00000000" w:rsidRPr="00000000">
        <w:rPr>
          <w:sz w:val="24"/>
          <w:szCs w:val="24"/>
          <w:rtl w:val="0"/>
        </w:rPr>
        <w:t xml:space="preserve">Tiket dan maklumat lanjut akan disiarkan di masa akan datang.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b w:val="1"/>
          <w:sz w:val="24"/>
          <w:szCs w:val="24"/>
          <w:rtl w:val="0"/>
        </w:rPr>
        <w:t xml:space="preserve">Muat turun gambar beresolusi tinggi disini: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Pautan</w:t>
      </w:r>
      <w:r w:rsidDel="00000000" w:rsidR="00000000" w:rsidRPr="00000000">
        <w:rPr>
          <w:i w:val="0"/>
          <w:smallCaps w:val="0"/>
          <w:strike w:val="0"/>
          <w:color w:val="000000"/>
          <w:sz w:val="24"/>
          <w:szCs w:val="24"/>
          <w:u w:val="none"/>
          <w:shd w:fill="auto" w:val="clear"/>
          <w:vertAlign w:val="baseline"/>
          <w:rtl w:val="0"/>
        </w:rPr>
        <w:t xml:space="preserve">: </w:t>
      </w:r>
      <w:hyperlink r:id="rId11">
        <w:r w:rsidDel="00000000" w:rsidR="00000000" w:rsidRPr="00000000">
          <w:rPr>
            <w:i w:val="0"/>
            <w:smallCaps w:val="0"/>
            <w:strike w:val="0"/>
            <w:color w:val="000000"/>
            <w:sz w:val="24"/>
            <w:szCs w:val="24"/>
            <w:u w:val="single"/>
            <w:shd w:fill="auto" w:val="clear"/>
            <w:vertAlign w:val="baseline"/>
            <w:rtl w:val="0"/>
          </w:rPr>
          <w:t xml:space="preserve">http://gallery.sinclaircomms.com/</w:t>
        </w:r>
      </w:hyperlink>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Kata laluan</w:t>
      </w:r>
      <w:r w:rsidDel="00000000" w:rsidR="00000000" w:rsidRPr="00000000">
        <w:rPr>
          <w:i w:val="0"/>
          <w:smallCaps w:val="0"/>
          <w:strike w:val="0"/>
          <w:color w:val="000000"/>
          <w:sz w:val="24"/>
          <w:szCs w:val="24"/>
          <w:u w:val="none"/>
          <w:shd w:fill="auto" w:val="clear"/>
          <w:vertAlign w:val="baseline"/>
          <w:rtl w:val="0"/>
        </w:rPr>
        <w:t xml:space="preserve">: talkofthetown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line="240" w:lineRule="auto"/>
        <w:rPr>
          <w:b w:val="1"/>
          <w:color w:val="000000"/>
          <w:sz w:val="24"/>
          <w:szCs w:val="24"/>
        </w:rPr>
      </w:pPr>
      <w:r w:rsidDel="00000000" w:rsidR="00000000" w:rsidRPr="00000000">
        <w:rPr>
          <w:b w:val="1"/>
          <w:color w:val="000000"/>
          <w:sz w:val="24"/>
          <w:szCs w:val="24"/>
          <w:rtl w:val="0"/>
        </w:rPr>
        <w:t xml:space="preserve">FESTIVAL DE CANNES</w:t>
      </w:r>
    </w:p>
    <w:p w:rsidR="00000000" w:rsidDel="00000000" w:rsidP="00000000" w:rsidRDefault="00000000" w:rsidRPr="00000000" w14:paraId="00000021">
      <w:pPr>
        <w:spacing w:line="240" w:lineRule="auto"/>
        <w:rPr>
          <w:color w:val="000000"/>
          <w:sz w:val="24"/>
          <w:szCs w:val="24"/>
        </w:rPr>
      </w:pPr>
      <w:r w:rsidDel="00000000" w:rsidR="00000000" w:rsidRPr="00000000">
        <w:rPr>
          <w:color w:val="000000"/>
          <w:sz w:val="24"/>
          <w:szCs w:val="24"/>
          <w:rtl w:val="0"/>
        </w:rPr>
        <w:t xml:space="preserve">5 rue Charlot, 75003 Paris, France </w:t>
      </w:r>
    </w:p>
    <w:p w:rsidR="00000000" w:rsidDel="00000000" w:rsidP="00000000" w:rsidRDefault="00000000" w:rsidRPr="00000000" w14:paraId="00000022">
      <w:pPr>
        <w:spacing w:line="240" w:lineRule="auto"/>
        <w:rPr>
          <w:color w:val="000000"/>
          <w:sz w:val="24"/>
          <w:szCs w:val="24"/>
        </w:rPr>
      </w:pPr>
      <w:r w:rsidDel="00000000" w:rsidR="00000000" w:rsidRPr="00000000">
        <w:rPr>
          <w:b w:val="1"/>
          <w:sz w:val="24"/>
          <w:szCs w:val="24"/>
          <w:rtl w:val="0"/>
        </w:rPr>
        <w:t xml:space="preserve">Laman Web</w:t>
      </w:r>
      <w:r w:rsidDel="00000000" w:rsidR="00000000" w:rsidRPr="00000000">
        <w:rPr>
          <w:b w:val="1"/>
          <w:color w:val="000000"/>
          <w:sz w:val="24"/>
          <w:szCs w:val="24"/>
          <w:rtl w:val="0"/>
        </w:rPr>
        <w:t xml:space="preserve">: </w:t>
      </w:r>
      <w:hyperlink r:id="rId12">
        <w:r w:rsidDel="00000000" w:rsidR="00000000" w:rsidRPr="00000000">
          <w:rPr>
            <w:color w:val="1155cc"/>
            <w:sz w:val="24"/>
            <w:szCs w:val="24"/>
            <w:u w:val="single"/>
            <w:rtl w:val="0"/>
          </w:rPr>
          <w:t xml:space="preserve">https://www.festival-cannes.com</w:t>
        </w:r>
      </w:hyperlink>
      <w:r w:rsidDel="00000000" w:rsidR="00000000" w:rsidRPr="00000000">
        <w:rPr>
          <w:rtl w:val="0"/>
        </w:rPr>
      </w:r>
    </w:p>
    <w:p w:rsidR="00000000" w:rsidDel="00000000" w:rsidP="00000000" w:rsidRDefault="00000000" w:rsidRPr="00000000" w14:paraId="00000023">
      <w:pPr>
        <w:spacing w:line="240" w:lineRule="auto"/>
        <w:rPr>
          <w:color w:val="000000"/>
          <w:sz w:val="24"/>
          <w:szCs w:val="24"/>
        </w:rPr>
      </w:pPr>
      <w:r w:rsidDel="00000000" w:rsidR="00000000" w:rsidRPr="00000000">
        <w:rPr>
          <w:b w:val="1"/>
          <w:color w:val="000000"/>
          <w:sz w:val="24"/>
          <w:szCs w:val="24"/>
          <w:rtl w:val="0"/>
        </w:rPr>
        <w:t xml:space="preserve">Facebook: </w:t>
      </w:r>
      <w:hyperlink r:id="rId13">
        <w:r w:rsidDel="00000000" w:rsidR="00000000" w:rsidRPr="00000000">
          <w:rPr>
            <w:color w:val="1155cc"/>
            <w:sz w:val="24"/>
            <w:szCs w:val="24"/>
            <w:u w:val="single"/>
            <w:rtl w:val="0"/>
          </w:rPr>
          <w:t xml:space="preserve">https://www.facebook.com/festivaldecannes/</w:t>
        </w:r>
      </w:hyperlink>
      <w:r w:rsidDel="00000000" w:rsidR="00000000" w:rsidRPr="00000000">
        <w:rPr>
          <w:rtl w:val="0"/>
        </w:rPr>
      </w:r>
    </w:p>
    <w:p w:rsidR="00000000" w:rsidDel="00000000" w:rsidP="00000000" w:rsidRDefault="00000000" w:rsidRPr="00000000" w14:paraId="00000024">
      <w:pPr>
        <w:spacing w:line="240" w:lineRule="auto"/>
        <w:rPr>
          <w:i w:val="1"/>
          <w:sz w:val="24"/>
          <w:szCs w:val="24"/>
          <w:highlight w:val="white"/>
        </w:rPr>
      </w:pPr>
      <w:r w:rsidDel="00000000" w:rsidR="00000000" w:rsidRPr="00000000">
        <w:rPr>
          <w:b w:val="1"/>
          <w:color w:val="000000"/>
          <w:sz w:val="24"/>
          <w:szCs w:val="24"/>
          <w:rtl w:val="0"/>
        </w:rPr>
        <w:t xml:space="preserve">Instagram: </w:t>
      </w:r>
      <w:hyperlink r:id="rId14">
        <w:r w:rsidDel="00000000" w:rsidR="00000000" w:rsidRPr="00000000">
          <w:rPr>
            <w:color w:val="1155cc"/>
            <w:sz w:val="24"/>
            <w:szCs w:val="24"/>
            <w:u w:val="single"/>
            <w:rtl w:val="0"/>
          </w:rPr>
          <w:t xml:space="preserve">https://www.instagram.com/festivaldecannes/</w:t>
        </w:r>
      </w:hyperlink>
      <w:hyperlink r:id="rId15">
        <w:r w:rsidDel="00000000" w:rsidR="00000000" w:rsidRPr="00000000">
          <w:rPr>
            <w:b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5">
      <w:pPr>
        <w:spacing w:line="240" w:lineRule="auto"/>
        <w:rPr>
          <w:b w:val="1"/>
          <w:sz w:val="24"/>
          <w:szCs w:val="24"/>
        </w:rPr>
      </w:pPr>
      <w:r w:rsidDel="00000000" w:rsidR="00000000" w:rsidRPr="00000000">
        <w:rPr>
          <w:rtl w:val="0"/>
        </w:rPr>
      </w:r>
    </w:p>
    <w:p w:rsidR="00000000" w:rsidDel="00000000" w:rsidP="00000000" w:rsidRDefault="00000000" w:rsidRPr="00000000" w14:paraId="00000026">
      <w:pPr>
        <w:spacing w:line="240" w:lineRule="auto"/>
        <w:rPr>
          <w:b w:val="1"/>
          <w:color w:val="000000"/>
          <w:sz w:val="24"/>
          <w:szCs w:val="24"/>
        </w:rPr>
      </w:pPr>
      <w:r w:rsidDel="00000000" w:rsidR="00000000" w:rsidRPr="00000000">
        <w:rPr>
          <w:b w:val="1"/>
          <w:color w:val="000000"/>
          <w:sz w:val="24"/>
          <w:szCs w:val="24"/>
          <w:rtl w:val="0"/>
        </w:rPr>
        <w:t xml:space="preserve">K11 MUSEA</w:t>
      </w:r>
    </w:p>
    <w:p w:rsidR="00000000" w:rsidDel="00000000" w:rsidP="00000000" w:rsidRDefault="00000000" w:rsidRPr="00000000" w14:paraId="00000027">
      <w:pPr>
        <w:spacing w:line="240" w:lineRule="auto"/>
        <w:rPr>
          <w:b w:val="1"/>
          <w:color w:val="000000"/>
          <w:sz w:val="24"/>
          <w:szCs w:val="24"/>
        </w:rPr>
      </w:pPr>
      <w:r w:rsidDel="00000000" w:rsidR="00000000" w:rsidRPr="00000000">
        <w:rPr>
          <w:color w:val="000000"/>
          <w:sz w:val="24"/>
          <w:szCs w:val="24"/>
          <w:highlight w:val="white"/>
          <w:rtl w:val="0"/>
        </w:rPr>
        <w:t xml:space="preserve">18 Salisbury Road, Tsim Sha Tsui, Hong Kong </w:t>
      </w:r>
      <w:r w:rsidDel="00000000" w:rsidR="00000000" w:rsidRPr="00000000">
        <w:rPr>
          <w:rtl w:val="0"/>
        </w:rPr>
      </w:r>
    </w:p>
    <w:p w:rsidR="00000000" w:rsidDel="00000000" w:rsidP="00000000" w:rsidRDefault="00000000" w:rsidRPr="00000000" w14:paraId="00000028">
      <w:pPr>
        <w:spacing w:line="240" w:lineRule="auto"/>
        <w:rPr>
          <w:color w:val="000000"/>
          <w:sz w:val="24"/>
          <w:szCs w:val="24"/>
          <w:u w:val="single"/>
        </w:rPr>
      </w:pPr>
      <w:r w:rsidDel="00000000" w:rsidR="00000000" w:rsidRPr="00000000">
        <w:rPr>
          <w:b w:val="1"/>
          <w:sz w:val="24"/>
          <w:szCs w:val="24"/>
          <w:rtl w:val="0"/>
        </w:rPr>
        <w:t xml:space="preserve">Laman Web</w:t>
      </w:r>
      <w:r w:rsidDel="00000000" w:rsidR="00000000" w:rsidRPr="00000000">
        <w:rPr>
          <w:b w:val="1"/>
          <w:color w:val="000000"/>
          <w:sz w:val="24"/>
          <w:szCs w:val="24"/>
          <w:rtl w:val="0"/>
        </w:rPr>
        <w:t xml:space="preserve">: </w:t>
      </w:r>
      <w:hyperlink r:id="rId16">
        <w:r w:rsidDel="00000000" w:rsidR="00000000" w:rsidRPr="00000000">
          <w:rPr>
            <w:color w:val="1155cc"/>
            <w:sz w:val="24"/>
            <w:szCs w:val="24"/>
            <w:u w:val="single"/>
            <w:rtl w:val="0"/>
          </w:rPr>
          <w:t xml:space="preserve">https://www.k11musea.com/en/</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Facebook: </w:t>
      </w:r>
      <w:hyperlink r:id="rId17">
        <w:r w:rsidDel="00000000" w:rsidR="00000000" w:rsidRPr="00000000">
          <w:rPr>
            <w:i w:val="0"/>
            <w:smallCaps w:val="0"/>
            <w:strike w:val="0"/>
            <w:color w:val="1155cc"/>
            <w:sz w:val="24"/>
            <w:szCs w:val="24"/>
            <w:u w:val="single"/>
            <w:shd w:fill="auto" w:val="clear"/>
            <w:vertAlign w:val="baseline"/>
            <w:rtl w:val="0"/>
          </w:rPr>
          <w:t xml:space="preserve">https://www.facebook.com/K11MUSEA/</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Instagram: </w:t>
      </w:r>
      <w:hyperlink r:id="rId18">
        <w:r w:rsidDel="00000000" w:rsidR="00000000" w:rsidRPr="00000000">
          <w:rPr>
            <w:i w:val="0"/>
            <w:smallCaps w:val="0"/>
            <w:strike w:val="0"/>
            <w:color w:val="1155cc"/>
            <w:sz w:val="24"/>
            <w:szCs w:val="24"/>
            <w:u w:val="single"/>
            <w:shd w:fill="auto" w:val="clear"/>
            <w:vertAlign w:val="baseline"/>
            <w:rtl w:val="0"/>
          </w:rPr>
          <w:t xml:space="preserve">https://www.instagram.com/k11musea/</w:t>
        </w:r>
      </w:hyperlink>
      <w:hyperlink r:id="rId19">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rPr>
          <w:b w:val="1"/>
          <w:sz w:val="24"/>
          <w:szCs w:val="24"/>
          <w:highlight w:val="white"/>
        </w:rPr>
      </w:pPr>
      <w:r w:rsidDel="00000000" w:rsidR="00000000" w:rsidRPr="00000000">
        <w:rPr>
          <w:b w:val="1"/>
          <w:sz w:val="24"/>
          <w:szCs w:val="24"/>
          <w:highlight w:val="white"/>
          <w:rtl w:val="0"/>
        </w:rPr>
        <w:t xml:space="preserve">Tentang K11 MUSEA</w:t>
      </w:r>
    </w:p>
    <w:p w:rsidR="00000000" w:rsidDel="00000000" w:rsidP="00000000" w:rsidRDefault="00000000" w:rsidRPr="00000000" w14:paraId="0000002E">
      <w:pPr>
        <w:spacing w:lin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jc w:val="both"/>
        <w:rPr>
          <w:sz w:val="24"/>
          <w:szCs w:val="24"/>
          <w:highlight w:val="white"/>
        </w:rPr>
      </w:pPr>
      <w:r w:rsidDel="00000000" w:rsidR="00000000" w:rsidRPr="00000000">
        <w:rPr>
          <w:sz w:val="24"/>
          <w:szCs w:val="24"/>
          <w:highlight w:val="white"/>
          <w:rtl w:val="0"/>
        </w:rPr>
        <w:t xml:space="preserve">K11 MUSEA merupakan destinasi beli belah yang unik, dicipta khas untuk memperkaya kehidupan pelanggan setiap hari melalui kreativiti, budaya dan inovasi. Ia merupakan inovasi kreatif terbaharu oleh Kumpulan K11, jenama konsep yang diasaskan pada 2008 oleh usahawan terkemuka Adrian Cheng. Pusat  Budaya-Beli Belah konsep K11 MUSEA ini bakal dibuka pada Q3 2019, dan akan menyediakan kawasan seni dan rekaan baharu bersaiz 3 juta kaki persegi di daerah Victoria Dockside, sekaligus menghidupkan kembali kawasan pelabuhan depan Hong Kong. </w:t>
      </w:r>
    </w:p>
    <w:p w:rsidR="00000000" w:rsidDel="00000000" w:rsidP="00000000" w:rsidRDefault="00000000" w:rsidRPr="00000000" w14:paraId="00000030">
      <w:pPr>
        <w:spacing w:line="240" w:lineRule="auto"/>
        <w:rPr>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jc w:val="both"/>
        <w:rPr>
          <w:sz w:val="24"/>
          <w:szCs w:val="24"/>
        </w:rPr>
      </w:pPr>
      <w:r w:rsidDel="00000000" w:rsidR="00000000" w:rsidRPr="00000000">
        <w:rPr>
          <w:sz w:val="24"/>
          <w:szCs w:val="24"/>
          <w:highlight w:val="white"/>
          <w:rtl w:val="0"/>
        </w:rPr>
        <w:t xml:space="preserve">K11 MUSEA komited untuk menjadi destinasi beli belah yang terinspirasi oleh seni dan budaya bertaraf-dunia, yang mengambil kira keperluan pengguna hari ini yang menginginkan pengalaman seni tergabung dengan budaya dan perdagangan. Terinspirasi oleh ‘</w:t>
      </w:r>
      <w:r w:rsidDel="00000000" w:rsidR="00000000" w:rsidRPr="00000000">
        <w:rPr>
          <w:i w:val="1"/>
          <w:sz w:val="24"/>
          <w:szCs w:val="24"/>
          <w:highlight w:val="white"/>
          <w:rtl w:val="0"/>
        </w:rPr>
        <w:t xml:space="preserve">A Muse by the Sea’, </w:t>
      </w:r>
      <w:r w:rsidDel="00000000" w:rsidR="00000000" w:rsidRPr="00000000">
        <w:rPr>
          <w:sz w:val="24"/>
          <w:szCs w:val="24"/>
          <w:highlight w:val="white"/>
          <w:rtl w:val="0"/>
        </w:rPr>
        <w:t xml:space="preserve">seni bina K11 MUSEA telah diketuai oleh James Corner dan Forthe Badley, dengan kerjasama dengan lebih 100 arkitek, artis dan pereka antarabangsa dan tempatan. Bangunan itu sendiri menawarkan lebih 50,000 kaki persegi dinding hijau, bangunan hijau yang diperakui termasuk </w:t>
      </w:r>
      <w:r w:rsidDel="00000000" w:rsidR="00000000" w:rsidRPr="00000000">
        <w:rPr>
          <w:i w:val="1"/>
          <w:sz w:val="24"/>
          <w:szCs w:val="24"/>
          <w:highlight w:val="white"/>
          <w:rtl w:val="0"/>
        </w:rPr>
        <w:t xml:space="preserve">U.S.LEED (Gold)</w:t>
      </w:r>
      <w:r w:rsidDel="00000000" w:rsidR="00000000" w:rsidRPr="00000000">
        <w:rPr>
          <w:sz w:val="24"/>
          <w:szCs w:val="24"/>
          <w:highlight w:val="white"/>
          <w:rtl w:val="0"/>
        </w:rPr>
        <w:t xml:space="preserve"> dan standard </w:t>
      </w:r>
      <w:r w:rsidDel="00000000" w:rsidR="00000000" w:rsidRPr="00000000">
        <w:rPr>
          <w:i w:val="1"/>
          <w:sz w:val="24"/>
          <w:szCs w:val="24"/>
          <w:highlight w:val="white"/>
          <w:rtl w:val="0"/>
        </w:rPr>
        <w:t xml:space="preserve">Hong Kong BEAM Plus (Gold).  </w:t>
      </w:r>
      <w:r w:rsidDel="00000000" w:rsidR="00000000" w:rsidRPr="00000000">
        <w:rPr>
          <w:rtl w:val="0"/>
        </w:rPr>
      </w:r>
    </w:p>
    <w:sectPr>
      <w:headerReference r:id="rId20" w:type="default"/>
      <w:pgSz w:h="15840" w:w="12240"/>
      <w:pgMar w:bottom="1440" w:top="15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gallery.sinclaircomms.com/" TargetMode="External"/><Relationship Id="rId10" Type="http://schemas.openxmlformats.org/officeDocument/2006/relationships/image" Target="media/image3.jpg"/><Relationship Id="rId13" Type="http://schemas.openxmlformats.org/officeDocument/2006/relationships/hyperlink" Target="https://www.facebook.com/festivaldecannes/" TargetMode="External"/><Relationship Id="rId12" Type="http://schemas.openxmlformats.org/officeDocument/2006/relationships/hyperlink" Target="https://www.festival-cann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instagram.com/festivaldecannes/" TargetMode="External"/><Relationship Id="rId14" Type="http://schemas.openxmlformats.org/officeDocument/2006/relationships/hyperlink" Target="https://www.instagram.com/festivaldecannes/" TargetMode="External"/><Relationship Id="rId17" Type="http://schemas.openxmlformats.org/officeDocument/2006/relationships/hyperlink" Target="https://www.facebook.com/K11MUSEA/" TargetMode="External"/><Relationship Id="rId16" Type="http://schemas.openxmlformats.org/officeDocument/2006/relationships/hyperlink" Target="https://www.k11musea.com/en/" TargetMode="External"/><Relationship Id="rId5" Type="http://schemas.openxmlformats.org/officeDocument/2006/relationships/styles" Target="styles.xml"/><Relationship Id="rId19" Type="http://schemas.openxmlformats.org/officeDocument/2006/relationships/hyperlink" Target="https://www.instagram.com/k11musea/" TargetMode="External"/><Relationship Id="rId6" Type="http://schemas.openxmlformats.org/officeDocument/2006/relationships/hyperlink" Target="mailto:vanesa@madhat.asia" TargetMode="External"/><Relationship Id="rId18" Type="http://schemas.openxmlformats.org/officeDocument/2006/relationships/hyperlink" Target="https://www.instagram.com/k11musea/" TargetMode="External"/><Relationship Id="rId7" Type="http://schemas.openxmlformats.org/officeDocument/2006/relationships/hyperlink" Target="mailto:sarah@madhat.asi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