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jc w:val="center"/>
            <w:rPr>
              <w:b w:val="1"/>
              <w:sz w:val="28"/>
              <w:szCs w:val="28"/>
              <w:highlight w:val="white"/>
            </w:rPr>
          </w:pPr>
          <w:r w:rsidDel="00000000" w:rsidR="00000000" w:rsidRPr="00000000">
            <w:rPr>
              <w:rtl w:val="0"/>
            </w:rPr>
          </w:r>
        </w:p>
      </w:sdtContent>
    </w:sdt>
    <w:sdt>
      <w:sdtPr>
        <w:tag w:val="goog_rdk_1"/>
      </w:sdtPr>
      <w:sdtContent>
        <w:p w:rsidR="00000000" w:rsidDel="00000000" w:rsidP="00000000" w:rsidRDefault="00000000" w:rsidRPr="00000000" w14:paraId="00000002">
          <w:pPr>
            <w:jc w:val="center"/>
            <w:rPr>
              <w:b w:val="1"/>
              <w:sz w:val="28"/>
              <w:szCs w:val="28"/>
              <w:highlight w:val="white"/>
            </w:rPr>
          </w:pPr>
          <w:bookmarkStart w:colFirst="0" w:colLast="0" w:name="_heading=h.gjdgxs" w:id="0"/>
          <w:bookmarkEnd w:id="0"/>
          <w:r w:rsidDel="00000000" w:rsidR="00000000" w:rsidRPr="00000000">
            <w:rPr>
              <w:rtl w:val="0"/>
            </w:rPr>
          </w:r>
        </w:p>
      </w:sdtContent>
    </w:sdt>
    <w:sdt>
      <w:sdtPr>
        <w:tag w:val="goog_rdk_2"/>
      </w:sdtPr>
      <w:sdtContent>
        <w:p w:rsidR="00000000" w:rsidDel="00000000" w:rsidP="00000000" w:rsidRDefault="00000000" w:rsidRPr="00000000" w14:paraId="00000003">
          <w:pPr>
            <w:jc w:val="center"/>
            <w:rPr>
              <w:b w:val="1"/>
              <w:sz w:val="28"/>
              <w:szCs w:val="28"/>
              <w:highlight w:val="white"/>
            </w:rPr>
          </w:pPr>
          <w:bookmarkStart w:colFirst="0" w:colLast="0" w:name="_heading=h.30j0zll" w:id="1"/>
          <w:bookmarkEnd w:id="1"/>
          <w:sdt>
            <w:sdtPr>
              <w:tag w:val="goog_rdk_3"/>
            </w:sdtPr>
            <w:sdtContent>
              <w:r w:rsidDel="00000000" w:rsidR="00000000" w:rsidRPr="00000000">
                <w:rPr>
                  <w:rFonts w:ascii="Arial Unicode MS" w:cs="Arial Unicode MS" w:eastAsia="Arial Unicode MS" w:hAnsi="Arial Unicode MS"/>
                  <w:b w:val="1"/>
                  <w:sz w:val="28"/>
                  <w:szCs w:val="28"/>
                  <w:highlight w:val="white"/>
                  <w:rtl w:val="0"/>
                </w:rPr>
                <w:t xml:space="preserve">马来西亚 Viu 将同步播放香港 ViuTV 最新港剧和粤语节目</w:t>
              </w:r>
            </w:sdtContent>
          </w:sdt>
        </w:p>
      </w:sdtContent>
    </w:sdt>
    <w:sdt>
      <w:sdtPr>
        <w:tag w:val="goog_rdk_4"/>
      </w:sdtPr>
      <w:sdtContent>
        <w:p w:rsidR="00000000" w:rsidDel="00000000" w:rsidP="00000000" w:rsidRDefault="00000000" w:rsidRPr="00000000" w14:paraId="00000004">
          <w:pPr>
            <w:rPr>
              <w:b w:val="1"/>
            </w:rPr>
          </w:pPr>
          <w:r w:rsidDel="00000000" w:rsidR="00000000" w:rsidRPr="00000000">
            <w:rPr>
              <w:rtl w:val="0"/>
            </w:rPr>
          </w:r>
        </w:p>
      </w:sdtContent>
    </w:sdt>
    <w:sdt>
      <w:sdtPr>
        <w:tag w:val="goog_rdk_5"/>
      </w:sdtPr>
      <w:sdtContent>
        <w:p w:rsidR="00000000" w:rsidDel="00000000" w:rsidP="00000000" w:rsidRDefault="00000000" w:rsidRPr="00000000" w14:paraId="00000005">
          <w:pPr>
            <w:jc w:val="both"/>
            <w:rPr/>
          </w:pPr>
          <w:sdt>
            <w:sdtPr>
              <w:tag w:val="goog_rdk_6"/>
            </w:sdtPr>
            <w:sdtContent>
              <w:r w:rsidDel="00000000" w:rsidR="00000000" w:rsidRPr="00000000">
                <w:rPr>
                  <w:rFonts w:ascii="Arial Unicode MS" w:cs="Arial Unicode MS" w:eastAsia="Arial Unicode MS" w:hAnsi="Arial Unicode MS"/>
                  <w:b w:val="1"/>
                  <w:rtl w:val="0"/>
                </w:rPr>
                <w:t xml:space="preserve">（吉隆坡6月14日讯）</w:t>
              </w:r>
            </w:sdtContent>
          </w:sdt>
          <w:sdt>
            <w:sdtPr>
              <w:tag w:val="goog_rdk_7"/>
            </w:sdtPr>
            <w:sdtContent>
              <w:r w:rsidDel="00000000" w:rsidR="00000000" w:rsidRPr="00000000">
                <w:rPr>
                  <w:rFonts w:ascii="Arial Unicode MS" w:cs="Arial Unicode MS" w:eastAsia="Arial Unicode MS" w:hAnsi="Arial Unicode MS"/>
                  <w:rtl w:val="0"/>
                </w:rPr>
                <w:t xml:space="preserve">数一数二的娱乐串流服务商马来西亚 Viu （Viu Malaysia）即将与香港同步播出最新港剧及粤语节目，包括最新电视剧《退休女皇》和《教束》。马来西亚 Viu 的观众如今可以观看最新的港剧、热门综艺节目以及香港 ViuTV 制作的原创剧集。 </w:t>
              </w:r>
            </w:sdtContent>
          </w:sdt>
        </w:p>
      </w:sdtContent>
    </w:sdt>
    <w:sdt>
      <w:sdtPr>
        <w:tag w:val="goog_rdk_8"/>
      </w:sdtPr>
      <w:sdtContent>
        <w:p w:rsidR="00000000" w:rsidDel="00000000" w:rsidP="00000000" w:rsidRDefault="00000000" w:rsidRPr="00000000" w14:paraId="00000006">
          <w:pPr>
            <w:jc w:val="both"/>
            <w:rPr>
              <w:highlight w:val="white"/>
            </w:rPr>
          </w:pPr>
          <w:r w:rsidDel="00000000" w:rsidR="00000000" w:rsidRPr="00000000">
            <w:rPr>
              <w:rtl w:val="0"/>
            </w:rPr>
          </w:r>
        </w:p>
      </w:sdtContent>
    </w:sdt>
    <w:sdt>
      <w:sdtPr>
        <w:tag w:val="goog_rdk_9"/>
      </w:sdtPr>
      <w:sdtContent>
        <w:p w:rsidR="00000000" w:rsidDel="00000000" w:rsidP="00000000" w:rsidRDefault="00000000" w:rsidRPr="00000000" w14:paraId="00000007">
          <w:pPr>
            <w:jc w:val="both"/>
            <w:rPr/>
          </w:pPr>
          <w:sdt>
            <w:sdtPr>
              <w:tag w:val="goog_rdk_10"/>
            </w:sdtPr>
            <w:sdtContent>
              <w:r w:rsidDel="00000000" w:rsidR="00000000" w:rsidRPr="00000000">
                <w:rPr>
                  <w:rFonts w:ascii="Arial Unicode MS" w:cs="Arial Unicode MS" w:eastAsia="Arial Unicode MS" w:hAnsi="Arial Unicode MS"/>
                  <w:b w:val="1"/>
                  <w:highlight w:val="white"/>
                  <w:rtl w:val="0"/>
                </w:rPr>
                <w:t xml:space="preserve">马来西亚 </w:t>
              </w:r>
            </w:sdtContent>
          </w:sdt>
          <w:sdt>
            <w:sdtPr>
              <w:tag w:val="goog_rdk_11"/>
            </w:sdtPr>
            <w:sdtContent>
              <w:r w:rsidDel="00000000" w:rsidR="00000000" w:rsidRPr="00000000">
                <w:rPr>
                  <w:rFonts w:ascii="Arial Unicode MS" w:cs="Arial Unicode MS" w:eastAsia="Arial Unicode MS" w:hAnsi="Arial Unicode MS"/>
                  <w:b w:val="1"/>
                  <w:rtl w:val="0"/>
                </w:rPr>
                <w:t xml:space="preserve">Vuclip 总经理 Kingsley Warner </w:t>
              </w:r>
            </w:sdtContent>
          </w:sdt>
          <w:sdt>
            <w:sdtPr>
              <w:tag w:val="goog_rdk_12"/>
            </w:sdtPr>
            <w:sdtContent>
              <w:r w:rsidDel="00000000" w:rsidR="00000000" w:rsidRPr="00000000">
                <w:rPr>
                  <w:rFonts w:ascii="Arial Unicode MS" w:cs="Arial Unicode MS" w:eastAsia="Arial Unicode MS" w:hAnsi="Arial Unicode MS"/>
                  <w:rtl w:val="0"/>
                </w:rPr>
                <w:t xml:space="preserve">说：“Viu 承诺要带给观众最新鲜的影视内容，因此同步播放港剧和粤语节目是理所当然的事情。华裔是马来西亚第二大的人口。我们让林保怡及廖碧儿等香港艺人在马来西亚 Viu 亮相，就是要观众能轻易从这个频道观看香港最新的娱乐节目。我们还会为这些电视剧和节目添加国语、英语和华语字幕，确保马来西亚所有 Viu 观众能尽情享受这些内容。”</w:t>
              </w:r>
            </w:sdtContent>
          </w:sdt>
          <w:r w:rsidDel="00000000" w:rsidR="00000000" w:rsidRPr="00000000">
            <w:rPr>
              <w:b w:val="1"/>
              <w:rtl w:val="0"/>
            </w:rPr>
            <w:t xml:space="preserve"> </w:t>
          </w:r>
          <w:r w:rsidDel="00000000" w:rsidR="00000000" w:rsidRPr="00000000">
            <w:rPr>
              <w:rtl w:val="0"/>
            </w:rPr>
          </w:r>
        </w:p>
      </w:sdtContent>
    </w:sdt>
    <w:sdt>
      <w:sdtPr>
        <w:tag w:val="goog_rdk_13"/>
      </w:sdtPr>
      <w:sdtContent>
        <w:p w:rsidR="00000000" w:rsidDel="00000000" w:rsidP="00000000" w:rsidRDefault="00000000" w:rsidRPr="00000000" w14:paraId="00000008">
          <w:pPr>
            <w:jc w:val="both"/>
            <w:rPr/>
          </w:pPr>
          <w:r w:rsidDel="00000000" w:rsidR="00000000" w:rsidRPr="00000000">
            <w:rPr>
              <w:rtl w:val="0"/>
            </w:rPr>
          </w:r>
        </w:p>
      </w:sdtContent>
    </w:sdt>
    <w:sdt>
      <w:sdtPr>
        <w:tag w:val="goog_rdk_14"/>
      </w:sdtPr>
      <w:sdtContent>
        <w:p w:rsidR="00000000" w:rsidDel="00000000" w:rsidP="00000000" w:rsidRDefault="00000000" w:rsidRPr="00000000" w14:paraId="00000009">
          <w:pPr>
            <w:jc w:val="both"/>
            <w:rPr/>
          </w:pPr>
          <w:sdt>
            <w:sdtPr>
              <w:tag w:val="goog_rdk_15"/>
            </w:sdtPr>
            <w:sdtContent>
              <w:r w:rsidDel="00000000" w:rsidR="00000000" w:rsidRPr="00000000">
                <w:rPr>
                  <w:rFonts w:ascii="Arial Unicode MS" w:cs="Arial Unicode MS" w:eastAsia="Arial Unicode MS" w:hAnsi="Arial Unicode MS"/>
                  <w:rtl w:val="0"/>
                </w:rPr>
                <w:t xml:space="preserve">从6月中开始，港剧《退休女皇》及《教束》将正式开播。两部长达20集的时装剧，由获奖艺人主演，剧情如下。</w:t>
              </w:r>
            </w:sdtContent>
          </w:sdt>
        </w:p>
      </w:sdtContent>
    </w:sdt>
    <w:sdt>
      <w:sdtPr>
        <w:tag w:val="goog_rdk_16"/>
      </w:sdtPr>
      <w:sdtContent>
        <w:p w:rsidR="00000000" w:rsidDel="00000000" w:rsidP="00000000" w:rsidRDefault="00000000" w:rsidRPr="00000000" w14:paraId="0000000A">
          <w:pPr>
            <w:ind w:left="720"/>
            <w:jc w:val="center"/>
            <w:rPr>
              <w:b w:val="1"/>
              <w:i w:val="1"/>
            </w:rPr>
          </w:pPr>
          <w:r w:rsidDel="00000000" w:rsidR="00000000" w:rsidRPr="00000000">
            <w:rPr>
              <w:rtl w:val="0"/>
            </w:rPr>
          </w:r>
        </w:p>
      </w:sdtContent>
    </w:sdt>
    <w:sdt>
      <w:sdtPr>
        <w:tag w:val="goog_rdk_17"/>
      </w:sdtPr>
      <w:sdtContent>
        <w:p w:rsidR="00000000" w:rsidDel="00000000" w:rsidP="00000000" w:rsidRDefault="00000000" w:rsidRPr="00000000" w14:paraId="0000000B">
          <w:pPr>
            <w:ind w:left="720"/>
            <w:jc w:val="center"/>
            <w:rPr>
              <w:b w:val="1"/>
              <w:i w:val="1"/>
            </w:rPr>
          </w:pPr>
          <w:r w:rsidDel="00000000" w:rsidR="00000000" w:rsidRPr="00000000">
            <w:rPr>
              <w:rtl w:val="0"/>
            </w:rPr>
          </w:r>
        </w:p>
      </w:sdtContent>
    </w:sdt>
    <w:sdt>
      <w:sdtPr>
        <w:tag w:val="goog_rdk_18"/>
      </w:sdtPr>
      <w:sdtContent>
        <w:p w:rsidR="00000000" w:rsidDel="00000000" w:rsidP="00000000" w:rsidRDefault="00000000" w:rsidRPr="00000000" w14:paraId="0000000C">
          <w:pPr>
            <w:ind w:left="720"/>
            <w:jc w:val="center"/>
            <w:rPr>
              <w:b w:val="1"/>
              <w:i w:val="1"/>
              <w:color w:val="ff0000"/>
            </w:rPr>
          </w:pPr>
          <w:r w:rsidDel="00000000" w:rsidR="00000000" w:rsidRPr="00000000">
            <w:rPr>
              <w:b w:val="1"/>
              <w:i w:val="1"/>
              <w:rtl w:val="0"/>
            </w:rPr>
            <w:br w:type="textWrapping"/>
          </w:r>
          <w:r w:rsidDel="00000000" w:rsidR="00000000" w:rsidRPr="00000000">
            <w:rPr>
              <w:b w:val="1"/>
              <w:i w:val="1"/>
            </w:rPr>
            <w:drawing>
              <wp:inline distB="114300" distT="114300" distL="114300" distR="114300">
                <wp:extent cx="3037795" cy="4252913"/>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037795" cy="4252913"/>
                        </a:xfrm>
                        <a:prstGeom prst="rect"/>
                        <a:ln/>
                      </pic:spPr>
                    </pic:pic>
                  </a:graphicData>
                </a:graphic>
              </wp:inline>
            </w:drawing>
          </w:r>
          <w:r w:rsidDel="00000000" w:rsidR="00000000" w:rsidRPr="00000000">
            <w:rPr>
              <w:rtl w:val="0"/>
            </w:rPr>
          </w:r>
        </w:p>
      </w:sdtContent>
    </w:sdt>
    <w:sdt>
      <w:sdtPr>
        <w:tag w:val="goog_rdk_19"/>
      </w:sdtPr>
      <w:sdtContent>
        <w:p w:rsidR="00000000" w:rsidDel="00000000" w:rsidP="00000000" w:rsidRDefault="00000000" w:rsidRPr="00000000" w14:paraId="0000000D">
          <w:pPr>
            <w:ind w:left="720"/>
            <w:jc w:val="center"/>
            <w:rPr>
              <w:b w:val="1"/>
            </w:rPr>
          </w:pPr>
          <w:sdt>
            <w:sdtPr>
              <w:tag w:val="goog_rdk_20"/>
            </w:sdtPr>
            <w:sdtContent>
              <w:r w:rsidDel="00000000" w:rsidR="00000000" w:rsidRPr="00000000">
                <w:rPr>
                  <w:rFonts w:ascii="Arial Unicode MS" w:cs="Arial Unicode MS" w:eastAsia="Arial Unicode MS" w:hAnsi="Arial Unicode MS"/>
                  <w:b w:val="1"/>
                  <w:rtl w:val="0"/>
                </w:rPr>
                <w:t xml:space="preserve">《退休女皇》</w:t>
                <w:br w:type="textWrapping"/>
              </w:r>
            </w:sdtContent>
          </w:sdt>
        </w:p>
      </w:sdtContent>
    </w:sdt>
    <w:sdt>
      <w:sdtPr>
        <w:tag w:val="goog_rdk_21"/>
      </w:sdtPr>
      <w:sdtContent>
        <w:p w:rsidR="00000000" w:rsidDel="00000000" w:rsidP="00000000" w:rsidRDefault="00000000" w:rsidRPr="00000000" w14:paraId="0000000E">
          <w:pPr>
            <w:jc w:val="both"/>
            <w:rPr>
              <w:highlight w:val="white"/>
            </w:rPr>
          </w:pPr>
          <w:sdt>
            <w:sdtPr>
              <w:tag w:val="goog_rdk_22"/>
            </w:sdtPr>
            <w:sdtContent>
              <w:r w:rsidDel="00000000" w:rsidR="00000000" w:rsidRPr="00000000">
                <w:rPr>
                  <w:rFonts w:ascii="Arial Unicode MS" w:cs="Arial Unicode MS" w:eastAsia="Arial Unicode MS" w:hAnsi="Arial Unicode MS"/>
                  <w:highlight w:val="white"/>
                  <w:rtl w:val="0"/>
                </w:rPr>
                <w:t xml:space="preserve">阔别影坛30年的</w:t>
              </w:r>
            </w:sdtContent>
          </w:sdt>
          <w:sdt>
            <w:sdtPr>
              <w:tag w:val="goog_rdk_23"/>
            </w:sdtPr>
            <w:sdtContent>
              <w:r w:rsidDel="00000000" w:rsidR="00000000" w:rsidRPr="00000000">
                <w:rPr>
                  <w:rFonts w:ascii="Arial Unicode MS" w:cs="Arial Unicode MS" w:eastAsia="Arial Unicode MS" w:hAnsi="Arial Unicode MS"/>
                  <w:rtl w:val="0"/>
                </w:rPr>
                <w:t xml:space="preserve">景黛音再次在电视剧中担任主要角色，她饰演的 “Sara姐” 将在这个长达20集的剧集中，与香港当红男团 Mirror 的成员演对手戏。《退休女皇》是一部讲述</w:t>
              </w:r>
            </w:sdtContent>
          </w:sdt>
          <w:sdt>
            <w:sdtPr>
              <w:tag w:val="goog_rdk_24"/>
            </w:sdtPr>
            <w:sdtContent>
              <w:r w:rsidDel="00000000" w:rsidR="00000000" w:rsidRPr="00000000">
                <w:rPr>
                  <w:rFonts w:ascii="Arial Unicode MS" w:cs="Arial Unicode MS" w:eastAsia="Arial Unicode MS" w:hAnsi="Arial Unicode MS"/>
                  <w:highlight w:val="white"/>
                  <w:rtl w:val="0"/>
                </w:rPr>
                <w:t xml:space="preserve">退休女士勇敢进军电子竞技领域的故事。故事主人翁 Sara 曾经是一名大企业的女强人，却被迫提前退休。她意外地与 5名年轻电竞玩家成立一家游戏和电竞公司。当婴儿潮一代遇上千禧一代，难免会擦出许多火花和冲突。</w:t>
              </w:r>
            </w:sdtContent>
          </w:sdt>
          <w:sdt>
            <w:sdtPr>
              <w:tag w:val="goog_rdk_25"/>
            </w:sdtPr>
            <w:sdtContent>
              <w:r w:rsidDel="00000000" w:rsidR="00000000" w:rsidRPr="00000000">
                <w:rPr>
                  <w:rFonts w:ascii="Arial Unicode MS" w:cs="Arial Unicode MS" w:eastAsia="Arial Unicode MS" w:hAnsi="Arial Unicode MS"/>
                  <w:rtl w:val="0"/>
                </w:rPr>
                <w:t xml:space="preserve">尽管困难重重，但他们还是成功组织了一支年龄多元化及具有实力的电竞团队。其他演员包括吴浩康、薛晋宁</w:t>
              </w:r>
            </w:sdtContent>
          </w:sdt>
          <w:sdt>
            <w:sdtPr>
              <w:tag w:val="goog_rdk_26"/>
            </w:sdtPr>
            <w:sdtContent>
              <w:r w:rsidDel="00000000" w:rsidR="00000000" w:rsidRPr="00000000">
                <w:rPr>
                  <w:rFonts w:ascii="Arial Unicode MS" w:cs="Arial Unicode MS" w:eastAsia="Arial Unicode MS" w:hAnsi="Arial Unicode MS"/>
                  <w:highlight w:val="white"/>
                  <w:rtl w:val="0"/>
                </w:rPr>
                <w:t xml:space="preserve">、徐浩昌、李建邦、彭志伟和姜涛等人。</w:t>
              </w:r>
            </w:sdtContent>
          </w:sdt>
        </w:p>
      </w:sdtContent>
    </w:sdt>
    <w:sdt>
      <w:sdtPr>
        <w:tag w:val="goog_rdk_27"/>
      </w:sdtPr>
      <w:sdtContent>
        <w:p w:rsidR="00000000" w:rsidDel="00000000" w:rsidP="00000000" w:rsidRDefault="00000000" w:rsidRPr="00000000" w14:paraId="0000000F">
          <w:pPr>
            <w:jc w:val="both"/>
            <w:rPr>
              <w:highlight w:val="white"/>
            </w:rPr>
          </w:pPr>
          <w:r w:rsidDel="00000000" w:rsidR="00000000" w:rsidRPr="00000000">
            <w:rPr>
              <w:rtl w:val="0"/>
            </w:rPr>
          </w:r>
        </w:p>
      </w:sdtContent>
    </w:sdt>
    <w:sdt>
      <w:sdtPr>
        <w:tag w:val="goog_rdk_28"/>
      </w:sdtPr>
      <w:sdtContent>
        <w:p w:rsidR="00000000" w:rsidDel="00000000" w:rsidP="00000000" w:rsidRDefault="00000000" w:rsidRPr="00000000" w14:paraId="00000010">
          <w:pPr>
            <w:ind w:left="720"/>
            <w:jc w:val="center"/>
            <w:rPr>
              <w:highlight w:val="white"/>
            </w:rPr>
          </w:pPr>
          <w:r w:rsidDel="00000000" w:rsidR="00000000" w:rsidRPr="00000000">
            <w:rPr>
              <w:rtl w:val="0"/>
            </w:rPr>
          </w:r>
        </w:p>
      </w:sdtContent>
    </w:sdt>
    <w:sdt>
      <w:sdtPr>
        <w:tag w:val="goog_rdk_29"/>
      </w:sdtPr>
      <w:sdtContent>
        <w:p w:rsidR="00000000" w:rsidDel="00000000" w:rsidP="00000000" w:rsidRDefault="00000000" w:rsidRPr="00000000" w14:paraId="00000011">
          <w:pPr>
            <w:jc w:val="center"/>
            <w:rPr>
              <w:b w:val="1"/>
              <w:highlight w:val="white"/>
            </w:rPr>
          </w:pPr>
          <w:r w:rsidDel="00000000" w:rsidR="00000000" w:rsidRPr="00000000">
            <w:rPr/>
            <w:drawing>
              <wp:inline distB="114300" distT="114300" distL="114300" distR="114300">
                <wp:extent cx="2805760" cy="4262438"/>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05760" cy="4262438"/>
                        </a:xfrm>
                        <a:prstGeom prst="rect"/>
                        <a:ln/>
                      </pic:spPr>
                    </pic:pic>
                  </a:graphicData>
                </a:graphic>
              </wp:inline>
            </w:drawing>
          </w:r>
          <w:r w:rsidDel="00000000" w:rsidR="00000000" w:rsidRPr="00000000">
            <w:rPr>
              <w:rtl w:val="0"/>
            </w:rPr>
          </w:r>
        </w:p>
      </w:sdtContent>
    </w:sdt>
    <w:sdt>
      <w:sdtPr>
        <w:tag w:val="goog_rdk_30"/>
      </w:sdtPr>
      <w:sdtContent>
        <w:p w:rsidR="00000000" w:rsidDel="00000000" w:rsidP="00000000" w:rsidRDefault="00000000" w:rsidRPr="00000000" w14:paraId="00000012">
          <w:pPr>
            <w:ind w:left="720"/>
            <w:jc w:val="center"/>
            <w:rPr>
              <w:b w:val="1"/>
              <w:highlight w:val="white"/>
            </w:rPr>
          </w:pPr>
          <w:sdt>
            <w:sdtPr>
              <w:tag w:val="goog_rdk_31"/>
            </w:sdtPr>
            <w:sdtContent>
              <w:r w:rsidDel="00000000" w:rsidR="00000000" w:rsidRPr="00000000">
                <w:rPr>
                  <w:rFonts w:ascii="Arial Unicode MS" w:cs="Arial Unicode MS" w:eastAsia="Arial Unicode MS" w:hAnsi="Arial Unicode MS"/>
                  <w:b w:val="1"/>
                  <w:highlight w:val="white"/>
                  <w:rtl w:val="0"/>
                </w:rPr>
                <w:t xml:space="preserve">《教束》</w:t>
              </w:r>
            </w:sdtContent>
          </w:sdt>
        </w:p>
      </w:sdtContent>
    </w:sdt>
    <w:sdt>
      <w:sdtPr>
        <w:tag w:val="goog_rdk_32"/>
      </w:sdtPr>
      <w:sdtContent>
        <w:p w:rsidR="00000000" w:rsidDel="00000000" w:rsidP="00000000" w:rsidRDefault="00000000" w:rsidRPr="00000000" w14:paraId="00000013">
          <w:pPr>
            <w:ind w:left="720"/>
            <w:jc w:val="both"/>
            <w:rPr>
              <w:b w:val="1"/>
              <w:highlight w:val="white"/>
            </w:rPr>
          </w:pPr>
          <w:r w:rsidDel="00000000" w:rsidR="00000000" w:rsidRPr="00000000">
            <w:rPr>
              <w:rtl w:val="0"/>
            </w:rPr>
          </w:r>
        </w:p>
      </w:sdtContent>
    </w:sdt>
    <w:sdt>
      <w:sdtPr>
        <w:tag w:val="goog_rdk_33"/>
      </w:sdtPr>
      <w:sdtContent>
        <w:p w:rsidR="00000000" w:rsidDel="00000000" w:rsidP="00000000" w:rsidRDefault="00000000" w:rsidRPr="00000000" w14:paraId="00000014">
          <w:pPr>
            <w:jc w:val="both"/>
            <w:rPr>
              <w:highlight w:val="white"/>
            </w:rPr>
          </w:pPr>
          <w:sdt>
            <w:sdtPr>
              <w:tag w:val="goog_rdk_34"/>
            </w:sdtPr>
            <w:sdtContent>
              <w:r w:rsidDel="00000000" w:rsidR="00000000" w:rsidRPr="00000000">
                <w:rPr>
                  <w:rFonts w:ascii="Arial Unicode MS" w:cs="Arial Unicode MS" w:eastAsia="Arial Unicode MS" w:hAnsi="Arial Unicode MS"/>
                  <w:highlight w:val="white"/>
                  <w:rtl w:val="0"/>
                </w:rPr>
                <w:t xml:space="preserve">这部青春校园剧的剧情围绕着一名高中教师而展开，主要演员包括资深女演员陈秀雯及获得香港电影金像奖最佳男配角的廖启智。故事讲述中文老师卢文达一直享受着稳定的收入，但是当校长决定将学校转为直资学校时，才让他惊觉大事不妙。</w:t>
              </w:r>
            </w:sdtContent>
          </w:sdt>
          <w:sdt>
            <w:sdtPr>
              <w:tag w:val="goog_rdk_35"/>
            </w:sdtPr>
            <w:sdtContent>
              <w:r w:rsidDel="00000000" w:rsidR="00000000" w:rsidRPr="00000000">
                <w:rPr>
                  <w:rFonts w:ascii="Arial Unicode MS" w:cs="Arial Unicode MS" w:eastAsia="Arial Unicode MS" w:hAnsi="Arial Unicode MS"/>
                  <w:rtl w:val="0"/>
                </w:rPr>
                <w:t xml:space="preserve">曾受惠于学校创办人有教无类宗旨的林副校长认为此举有违书院的办学理念，于是她与卢文达及一些学生合作，暗中施计企图拉倒转直资的方案。这部由香港</w:t>
              </w:r>
            </w:sdtContent>
          </w:sdt>
          <w:sdt>
            <w:sdtPr>
              <w:tag w:val="goog_rdk_36"/>
            </w:sdtPr>
            <w:sdtContent>
              <w:r w:rsidDel="00000000" w:rsidR="00000000" w:rsidRPr="00000000">
                <w:rPr>
                  <w:rFonts w:ascii="Arial Unicode MS" w:cs="Arial Unicode MS" w:eastAsia="Arial Unicode MS" w:hAnsi="Arial Unicode MS"/>
                  <w:highlight w:val="white"/>
                  <w:rtl w:val="0"/>
                </w:rPr>
                <w:t xml:space="preserve">新晋影视工作者陈志发监制的电视剧，其他演员还包括刘俊谦、</w:t>
              </w:r>
            </w:sdtContent>
          </w:sdt>
          <w:sdt>
            <w:sdtPr>
              <w:tag w:val="goog_rdk_37"/>
            </w:sdtPr>
            <w:sdtContent>
              <w:r w:rsidDel="00000000" w:rsidR="00000000" w:rsidRPr="00000000">
                <w:rPr>
                  <w:rFonts w:ascii="Arial Unicode MS" w:cs="Arial Unicode MS" w:eastAsia="Arial Unicode MS" w:hAnsi="Arial Unicode MS"/>
                  <w:rtl w:val="0"/>
                </w:rPr>
                <w:t xml:space="preserve">朱柏谦、岑珈其、吴海昕、唐浩然及胡希文等人。《教束》必让观众重温校园美好时光。</w:t>
              </w:r>
            </w:sdtContent>
          </w:sdt>
          <w:r w:rsidDel="00000000" w:rsidR="00000000" w:rsidRPr="00000000">
            <w:rPr>
              <w:rtl w:val="0"/>
            </w:rPr>
          </w:r>
        </w:p>
      </w:sdtContent>
    </w:sdt>
    <w:sdt>
      <w:sdtPr>
        <w:tag w:val="goog_rdk_38"/>
      </w:sdtPr>
      <w:sdtContent>
        <w:p w:rsidR="00000000" w:rsidDel="00000000" w:rsidP="00000000" w:rsidRDefault="00000000" w:rsidRPr="00000000" w14:paraId="00000015">
          <w:pPr>
            <w:rPr>
              <w:highlight w:val="white"/>
            </w:rPr>
          </w:pPr>
          <w:r w:rsidDel="00000000" w:rsidR="00000000" w:rsidRPr="00000000">
            <w:rPr>
              <w:rtl w:val="0"/>
            </w:rPr>
          </w:r>
        </w:p>
      </w:sdtContent>
    </w:sdt>
    <w:sdt>
      <w:sdtPr>
        <w:tag w:val="goog_rdk_39"/>
      </w:sdtPr>
      <w:sdtContent>
        <w:p w:rsidR="00000000" w:rsidDel="00000000" w:rsidP="00000000" w:rsidRDefault="00000000" w:rsidRPr="00000000" w14:paraId="00000016">
          <w:pPr>
            <w:jc w:val="both"/>
            <w:rPr/>
          </w:pPr>
          <w:sdt>
            <w:sdtPr>
              <w:tag w:val="goog_rdk_40"/>
            </w:sdtPr>
            <w:sdtContent>
              <w:r w:rsidDel="00000000" w:rsidR="00000000" w:rsidRPr="00000000">
                <w:rPr>
                  <w:rFonts w:ascii="Arial Unicode MS" w:cs="Arial Unicode MS" w:eastAsia="Arial Unicode MS" w:hAnsi="Arial Unicode MS"/>
                  <w:highlight w:val="white"/>
                  <w:rtl w:val="0"/>
                </w:rPr>
                <w:t xml:space="preserve">你可以透过Viu应用程式在智能手机、平板电脑或浏览 </w:t>
              </w:r>
            </w:sdtContent>
          </w:sdt>
          <w:hyperlink r:id="rId9">
            <w:r w:rsidDel="00000000" w:rsidR="00000000" w:rsidRPr="00000000">
              <w:rPr>
                <w:color w:val="954f72"/>
                <w:u w:val="single"/>
                <w:rtl w:val="0"/>
              </w:rPr>
              <w:t xml:space="preserve">www.viu.com</w:t>
            </w:r>
          </w:hyperlink>
          <w:sdt>
            <w:sdtPr>
              <w:tag w:val="goog_rdk_41"/>
            </w:sdtPr>
            <w:sdtContent>
              <w:r w:rsidDel="00000000" w:rsidR="00000000" w:rsidRPr="00000000">
                <w:rPr>
                  <w:rFonts w:ascii="Arial Unicode MS" w:cs="Arial Unicode MS" w:eastAsia="Arial Unicode MS" w:hAnsi="Arial Unicode MS"/>
                  <w:rtl w:val="0"/>
                </w:rPr>
                <w:t xml:space="preserve">，</w:t>
              </w:r>
            </w:sdtContent>
          </w:sdt>
          <w:sdt>
            <w:sdtPr>
              <w:tag w:val="goog_rdk_42"/>
            </w:sdtPr>
            <w:sdtContent>
              <w:r w:rsidDel="00000000" w:rsidR="00000000" w:rsidRPr="00000000">
                <w:rPr>
                  <w:rFonts w:ascii="Arial Unicode MS" w:cs="Arial Unicode MS" w:eastAsia="Arial Unicode MS" w:hAnsi="Arial Unicode MS"/>
                  <w:highlight w:val="white"/>
                  <w:rtl w:val="0"/>
                </w:rPr>
                <w:t xml:space="preserve">观看这两部港剧和其他节目。</w:t>
              </w:r>
            </w:sdtContent>
          </w:sdt>
          <w:r w:rsidDel="00000000" w:rsidR="00000000" w:rsidRPr="00000000">
            <w:rPr>
              <w:rtl w:val="0"/>
            </w:rPr>
            <w:t xml:space="preserve"> </w:t>
          </w:r>
          <w:sdt>
            <w:sdtPr>
              <w:tag w:val="goog_rdk_43"/>
            </w:sdtPr>
            <w:sdtContent>
              <w:r w:rsidDel="00000000" w:rsidR="00000000" w:rsidRPr="00000000">
                <w:rPr>
                  <w:rFonts w:ascii="Arial Unicode MS" w:cs="Arial Unicode MS" w:eastAsia="Arial Unicode MS" w:hAnsi="Arial Unicode MS"/>
                  <w:highlight w:val="white"/>
                  <w:rtl w:val="0"/>
                </w:rPr>
                <w:t xml:space="preserve">Viu 应用程式可在 App Store 苹果商店或 Google Play 谷歌商店免费下载。</w:t>
              </w:r>
            </w:sdtContent>
          </w:sdt>
          <w:r w:rsidDel="00000000" w:rsidR="00000000" w:rsidRPr="00000000">
            <w:rPr>
              <w:rtl w:val="0"/>
            </w:rPr>
          </w:r>
        </w:p>
      </w:sdtContent>
    </w:sdt>
    <w:sdt>
      <w:sdtPr>
        <w:tag w:val="goog_rdk_44"/>
      </w:sdtPr>
      <w:sdtContent>
        <w:p w:rsidR="00000000" w:rsidDel="00000000" w:rsidP="00000000" w:rsidRDefault="00000000" w:rsidRPr="00000000" w14:paraId="00000017">
          <w:pPr>
            <w:jc w:val="center"/>
            <w:rPr/>
          </w:pPr>
          <w:r w:rsidDel="00000000" w:rsidR="00000000" w:rsidRPr="00000000">
            <w:rPr>
              <w:rtl w:val="0"/>
            </w:rPr>
            <w:t xml:space="preserve">###</w:t>
          </w:r>
        </w:p>
      </w:sdtContent>
    </w:sdt>
    <w:sdt>
      <w:sdtPr>
        <w:tag w:val="goog_rdk_45"/>
      </w:sdtPr>
      <w:sdtContent>
        <w:p w:rsidR="00000000" w:rsidDel="00000000" w:rsidP="00000000" w:rsidRDefault="00000000" w:rsidRPr="00000000" w14:paraId="00000018">
          <w:pPr>
            <w:rPr>
              <w:b w:val="1"/>
            </w:rPr>
          </w:pPr>
          <w:r w:rsidDel="00000000" w:rsidR="00000000" w:rsidRPr="00000000">
            <w:rPr>
              <w:rtl w:val="0"/>
            </w:rPr>
            <w:br w:type="textWrapping"/>
          </w:r>
          <w:r w:rsidDel="00000000" w:rsidR="00000000" w:rsidRPr="00000000">
            <w:rPr>
              <w:rtl w:val="0"/>
            </w:rPr>
          </w:r>
        </w:p>
      </w:sdtContent>
    </w:sdt>
    <w:sdt>
      <w:sdtPr>
        <w:tag w:val="goog_rdk_46"/>
      </w:sdtPr>
      <w:sdtContent>
        <w:p w:rsidR="00000000" w:rsidDel="00000000" w:rsidP="00000000" w:rsidRDefault="00000000" w:rsidRPr="00000000" w14:paraId="00000019">
          <w:pPr>
            <w:rPr>
              <w:b w:val="1"/>
            </w:rPr>
          </w:pPr>
          <w:r w:rsidDel="00000000" w:rsidR="00000000" w:rsidRPr="00000000">
            <w:rPr>
              <w:b w:val="1"/>
              <w:rtl w:val="0"/>
            </w:rPr>
            <w:br w:type="textWrapping"/>
          </w:r>
          <w:r w:rsidDel="00000000" w:rsidR="00000000" w:rsidRPr="00000000">
            <w:br w:type="page"/>
          </w:r>
          <w:r w:rsidDel="00000000" w:rsidR="00000000" w:rsidRPr="00000000">
            <w:rPr>
              <w:rtl w:val="0"/>
            </w:rPr>
          </w:r>
        </w:p>
      </w:sdtContent>
    </w:sdt>
    <w:sdt>
      <w:sdtPr>
        <w:tag w:val="goog_rdk_47"/>
      </w:sdtPr>
      <w:sdtContent>
        <w:p w:rsidR="00000000" w:rsidDel="00000000" w:rsidP="00000000" w:rsidRDefault="00000000" w:rsidRPr="00000000" w14:paraId="0000001A">
          <w:pPr>
            <w:rPr>
              <w:b w:val="1"/>
            </w:rPr>
          </w:pPr>
          <w:sdt>
            <w:sdtPr>
              <w:tag w:val="goog_rdk_48"/>
            </w:sdtPr>
            <w:sdtContent>
              <w:r w:rsidDel="00000000" w:rsidR="00000000" w:rsidRPr="00000000">
                <w:rPr>
                  <w:rFonts w:ascii="Arial Unicode MS" w:cs="Arial Unicode MS" w:eastAsia="Arial Unicode MS" w:hAnsi="Arial Unicode MS"/>
                  <w:b w:val="1"/>
                  <w:rtl w:val="0"/>
                </w:rPr>
                <w:t xml:space="preserve">Viu 简介</w:t>
              </w:r>
            </w:sdtContent>
          </w:sdt>
        </w:p>
      </w:sdtContent>
    </w:sdt>
    <w:sdt>
      <w:sdtPr>
        <w:tag w:val="goog_rdk_49"/>
      </w:sdtPr>
      <w:sdtContent>
        <w:p w:rsidR="00000000" w:rsidDel="00000000" w:rsidP="00000000" w:rsidRDefault="00000000" w:rsidRPr="00000000" w14:paraId="0000001B">
          <w:pPr>
            <w:rPr>
              <w:b w:val="1"/>
            </w:rPr>
          </w:pPr>
          <w:r w:rsidDel="00000000" w:rsidR="00000000" w:rsidRPr="00000000">
            <w:rPr>
              <w:rtl w:val="0"/>
            </w:rPr>
          </w:r>
        </w:p>
      </w:sdtContent>
    </w:sdt>
    <w:sdt>
      <w:sdtPr>
        <w:tag w:val="goog_rdk_50"/>
      </w:sdtPr>
      <w:sdtContent>
        <w:p w:rsidR="00000000" w:rsidDel="00000000" w:rsidP="00000000" w:rsidRDefault="00000000" w:rsidRPr="00000000" w14:paraId="0000001C">
          <w:pPr>
            <w:jc w:val="both"/>
            <w:rPr/>
          </w:pPr>
          <w:sdt>
            <w:sdtPr>
              <w:tag w:val="goog_rdk_51"/>
            </w:sdtPr>
            <w:sdtContent>
              <w:r w:rsidDel="00000000" w:rsidR="00000000" w:rsidRPr="00000000">
                <w:rPr>
                  <w:rFonts w:ascii="Arial Unicode MS" w:cs="Arial Unicode MS" w:eastAsia="Arial Unicode MS" w:hAnsi="Arial Unicode MS"/>
                  <w:rtl w:val="0"/>
                </w:rPr>
                <w:t xml:space="preserve">Viu 是数一数二的娱乐串流服务商，业务遍布全球 17 个国家和地区，包括香港、新加坡、马来西亚、印度、印尼、菲律宾、泰国、缅甸、南非、阿联酋、沙特阿拉伯、埃及、巴林、伊拉克、约旦、科威特、阿曼、卡塔尔。Viu 的独特价值主张是每日推送最新及本地化的海内外优质电视节目、电影和自制剧集给成千上万名消费者。Viu Originals 原创节目透过世界级的制作团队向观众呈献引人入胜的故事，此外，它也提供一个世界舞台给当地的优秀人才展示他们的技能。人们可</w:t>
              </w:r>
            </w:sdtContent>
          </w:sdt>
          <w:sdt>
            <w:sdtPr>
              <w:tag w:val="goog_rdk_52"/>
            </w:sdtPr>
            <w:sdtContent>
              <w:r w:rsidDel="00000000" w:rsidR="00000000" w:rsidRPr="00000000">
                <w:rPr>
                  <w:rFonts w:ascii="Arial Unicode MS" w:cs="Arial Unicode MS" w:eastAsia="Arial Unicode MS" w:hAnsi="Arial Unicode MS"/>
                  <w:highlight w:val="white"/>
                  <w:rtl w:val="0"/>
                </w:rPr>
                <w:t xml:space="preserve">以透过 Viu 应用程式在智能手机、平板电脑或浏览 </w:t>
              </w:r>
            </w:sdtContent>
          </w:sdt>
          <w:hyperlink r:id="rId10">
            <w:r w:rsidDel="00000000" w:rsidR="00000000" w:rsidRPr="00000000">
              <w:rPr>
                <w:color w:val="0000ff"/>
                <w:u w:val="single"/>
                <w:rtl w:val="0"/>
              </w:rPr>
              <w:t xml:space="preserve">www.viu.com</w:t>
            </w:r>
          </w:hyperlink>
          <w:sdt>
            <w:sdtPr>
              <w:tag w:val="goog_rdk_53"/>
            </w:sdtPr>
            <w:sdtContent>
              <w:r w:rsidDel="00000000" w:rsidR="00000000" w:rsidRPr="00000000">
                <w:rPr>
                  <w:rFonts w:ascii="Arial Unicode MS" w:cs="Arial Unicode MS" w:eastAsia="Arial Unicode MS" w:hAnsi="Arial Unicode MS"/>
                  <w:rtl w:val="0"/>
                </w:rPr>
                <w:t xml:space="preserve">，观看 Viu 的节目。</w:t>
              </w:r>
            </w:sdtContent>
          </w:sdt>
          <w:sdt>
            <w:sdtPr>
              <w:tag w:val="goog_rdk_54"/>
            </w:sdtPr>
            <w:sdtContent>
              <w:r w:rsidDel="00000000" w:rsidR="00000000" w:rsidRPr="00000000">
                <w:rPr>
                  <w:rFonts w:ascii="Arial Unicode MS" w:cs="Arial Unicode MS" w:eastAsia="Arial Unicode MS" w:hAnsi="Arial Unicode MS"/>
                  <w:highlight w:val="white"/>
                  <w:rtl w:val="0"/>
                </w:rPr>
                <w:t xml:space="preserve">Viu 应用程式可在 App Store 苹果商店或 Google Play 谷歌商店免费下载。</w:t>
              </w:r>
            </w:sdtContent>
          </w:sdt>
          <w:r w:rsidDel="00000000" w:rsidR="00000000" w:rsidRPr="00000000">
            <w:rPr>
              <w:rtl w:val="0"/>
            </w:rPr>
          </w:r>
        </w:p>
      </w:sdtContent>
    </w:sdt>
    <w:sdt>
      <w:sdtPr>
        <w:tag w:val="goog_rdk_55"/>
      </w:sdtPr>
      <w:sdtContent>
        <w:p w:rsidR="00000000" w:rsidDel="00000000" w:rsidP="00000000" w:rsidRDefault="00000000" w:rsidRPr="00000000" w14:paraId="0000001D">
          <w:pPr>
            <w:jc w:val="both"/>
            <w:rPr>
              <w:b w:val="1"/>
              <w:color w:val="ff0000"/>
              <w:highlight w:val="yellow"/>
            </w:rPr>
          </w:pPr>
          <w:bookmarkStart w:colFirst="0" w:colLast="0" w:name="_heading=h.1fob9te" w:id="2"/>
          <w:bookmarkEnd w:id="2"/>
          <w:r w:rsidDel="00000000" w:rsidR="00000000" w:rsidRPr="00000000">
            <w:rPr>
              <w:rtl w:val="0"/>
            </w:rPr>
          </w:r>
        </w:p>
      </w:sdtContent>
    </w:sdt>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56"/>
    </w:sdtPr>
    <w:sdtContent>
      <w:p w:rsidR="00000000" w:rsidDel="00000000" w:rsidP="00000000" w:rsidRDefault="00000000" w:rsidRPr="00000000" w14:paraId="0000001E">
        <w:pPr>
          <w:jc w:val="right"/>
          <w:rPr/>
        </w:pPr>
        <w:r w:rsidDel="00000000" w:rsidR="00000000" w:rsidRPr="00000000">
          <w:rPr/>
          <w:drawing>
            <wp:inline distB="114300" distT="114300" distL="114300" distR="114300">
              <wp:extent cx="1690688" cy="61775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617751"/>
                      </a:xfrm>
                      <a:prstGeom prst="rect"/>
                      <a:ln/>
                    </pic:spPr>
                  </pic:pic>
                </a:graphicData>
              </a:graphic>
            </wp:inline>
          </w:drawing>
        </w: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0C2A6D"/>
    <w:rPr>
      <w:color w:val="0000ff" w:themeColor="hyperlink"/>
      <w:u w:val="single"/>
    </w:rPr>
  </w:style>
  <w:style w:type="character" w:styleId="UnresolvedMention">
    <w:name w:val="Unresolved Mention"/>
    <w:basedOn w:val="DefaultParagraphFont"/>
    <w:uiPriority w:val="99"/>
    <w:semiHidden w:val="1"/>
    <w:unhideWhenUsed w:val="1"/>
    <w:rsid w:val="000C2A6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viu.comt" TargetMode="External"/><Relationship Id="rId9" Type="http://schemas.openxmlformats.org/officeDocument/2006/relationships/hyperlink" Target="http://www.viu.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YJwO4Xf3H5PZEPqPj3rb+GlaHA==">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2019-06-11T10:09:00Z</dcterms:created>
  <dc:creator>EIS Agency</dc:creator>
</cp:coreProperties>
</file>